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39" w:rsidRPr="003F6FC6" w:rsidRDefault="00444D39" w:rsidP="00444D39">
      <w:pPr>
        <w:jc w:val="center"/>
        <w:rPr>
          <w:b/>
          <w:sz w:val="24"/>
          <w:szCs w:val="24"/>
        </w:rPr>
      </w:pPr>
      <w:r w:rsidRPr="003F6FC6">
        <w:rPr>
          <w:rStyle w:val="FontStyle11"/>
        </w:rPr>
        <w:t>«</w:t>
      </w:r>
      <w:proofErr w:type="spellStart"/>
      <w:r w:rsidRPr="003F6FC6">
        <w:rPr>
          <w:rStyle w:val="FontStyle11"/>
        </w:rPr>
        <w:t>Мугенская</w:t>
      </w:r>
      <w:proofErr w:type="spellEnd"/>
      <w:r w:rsidRPr="003F6FC6">
        <w:rPr>
          <w:rStyle w:val="FontStyle11"/>
        </w:rPr>
        <w:t xml:space="preserve"> средняя общеобразовательная школа» - </w:t>
      </w:r>
      <w:r w:rsidRPr="003F6FC6">
        <w:rPr>
          <w:b/>
          <w:sz w:val="24"/>
          <w:szCs w:val="24"/>
        </w:rPr>
        <w:br/>
        <w:t xml:space="preserve"> филиал МАОУ «СОШ п. Демьянка» УМР</w:t>
      </w:r>
    </w:p>
    <w:p w:rsidR="00444D39" w:rsidRDefault="00444D39" w:rsidP="00444D39">
      <w:pPr>
        <w:pStyle w:val="Style4"/>
        <w:widowControl/>
        <w:spacing w:line="240" w:lineRule="auto"/>
        <w:jc w:val="center"/>
        <w:rPr>
          <w:rStyle w:val="FontStyle11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444D39" w:rsidRPr="00444D39" w:rsidTr="00872BD9">
        <w:trPr>
          <w:trHeight w:val="1668"/>
        </w:trPr>
        <w:tc>
          <w:tcPr>
            <w:tcW w:w="4213" w:type="dxa"/>
          </w:tcPr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D3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444D39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proofErr w:type="gramEnd"/>
            <w:r w:rsidRPr="00444D39">
              <w:rPr>
                <w:rFonts w:ascii="Times New Roman" w:hAnsi="Times New Roman" w:cs="Times New Roman"/>
                <w:sz w:val="24"/>
                <w:szCs w:val="24"/>
              </w:rPr>
              <w:t>Мугенская</w:t>
            </w:r>
            <w:proofErr w:type="spellEnd"/>
            <w:r w:rsidRPr="00444D39">
              <w:rPr>
                <w:rFonts w:ascii="Times New Roman" w:hAnsi="Times New Roman" w:cs="Times New Roman"/>
                <w:sz w:val="24"/>
                <w:szCs w:val="24"/>
              </w:rPr>
              <w:t xml:space="preserve"> СОШ» - филиал </w:t>
            </w:r>
            <w:r w:rsidRPr="00444D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МАОУ «СОШ п. Демьянка» УМР </w:t>
            </w:r>
          </w:p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D3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444D39">
              <w:rPr>
                <w:rFonts w:ascii="Times New Roman" w:hAnsi="Times New Roman" w:cs="Times New Roman"/>
                <w:sz w:val="24"/>
                <w:szCs w:val="24"/>
              </w:rPr>
              <w:t>Л.П.Гонштейн</w:t>
            </w:r>
            <w:proofErr w:type="spellEnd"/>
          </w:p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D3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Утверждено приказом </w:t>
            </w:r>
          </w:p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44D39">
              <w:rPr>
                <w:rFonts w:ascii="Times New Roman" w:hAnsi="Times New Roman" w:cs="Times New Roman"/>
                <w:sz w:val="24"/>
                <w:szCs w:val="24"/>
              </w:rPr>
              <w:t xml:space="preserve"> «27» </w:t>
            </w:r>
            <w:r w:rsidRPr="00444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444D39">
              <w:rPr>
                <w:rFonts w:ascii="Times New Roman" w:hAnsi="Times New Roman" w:cs="Times New Roman"/>
                <w:sz w:val="24"/>
                <w:szCs w:val="24"/>
              </w:rPr>
              <w:t xml:space="preserve">2020г. № </w:t>
            </w:r>
            <w:r w:rsidRPr="00444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</w:p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D39">
              <w:rPr>
                <w:rFonts w:ascii="Times New Roman" w:hAnsi="Times New Roman" w:cs="Times New Roman"/>
                <w:sz w:val="24"/>
                <w:szCs w:val="24"/>
              </w:rPr>
              <w:t>Заведующая «</w:t>
            </w:r>
            <w:proofErr w:type="spellStart"/>
            <w:r w:rsidRPr="00444D39">
              <w:rPr>
                <w:rFonts w:ascii="Times New Roman" w:hAnsi="Times New Roman" w:cs="Times New Roman"/>
                <w:sz w:val="24"/>
                <w:szCs w:val="24"/>
              </w:rPr>
              <w:t>Мугенская</w:t>
            </w:r>
            <w:proofErr w:type="spellEnd"/>
            <w:r w:rsidRPr="00444D39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r w:rsidRPr="00444D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МАОУ «СОШ п. Демьянка» УМР </w:t>
            </w:r>
          </w:p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D3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444D39">
              <w:rPr>
                <w:rFonts w:ascii="Times New Roman" w:hAnsi="Times New Roman" w:cs="Times New Roman"/>
                <w:sz w:val="24"/>
                <w:szCs w:val="24"/>
              </w:rPr>
              <w:t>А.В.Горшкова</w:t>
            </w:r>
            <w:proofErr w:type="spellEnd"/>
          </w:p>
          <w:p w:rsidR="00444D39" w:rsidRPr="00444D39" w:rsidRDefault="00444D39" w:rsidP="00444D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3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D3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44D39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39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444D39">
        <w:rPr>
          <w:rFonts w:ascii="Times New Roman" w:hAnsi="Times New Roman" w:cs="Times New Roman"/>
          <w:b/>
          <w:sz w:val="24"/>
          <w:szCs w:val="24"/>
        </w:rPr>
        <w:t>4  класс</w:t>
      </w:r>
      <w:proofErr w:type="gramEnd"/>
      <w:r w:rsidRPr="00444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D39" w:rsidRPr="00444D39" w:rsidRDefault="00444D39" w:rsidP="00444D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D39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444D39">
        <w:rPr>
          <w:rFonts w:ascii="Times New Roman" w:hAnsi="Times New Roman" w:cs="Times New Roman"/>
          <w:sz w:val="24"/>
          <w:szCs w:val="24"/>
        </w:rPr>
        <w:t>Урамаева</w:t>
      </w:r>
      <w:proofErr w:type="spellEnd"/>
      <w:r w:rsidRPr="00444D39">
        <w:rPr>
          <w:rFonts w:ascii="Times New Roman" w:hAnsi="Times New Roman" w:cs="Times New Roman"/>
          <w:sz w:val="24"/>
          <w:szCs w:val="24"/>
        </w:rPr>
        <w:t xml:space="preserve"> Е.Ш.</w:t>
      </w:r>
    </w:p>
    <w:p w:rsidR="00444D39" w:rsidRPr="00444D39" w:rsidRDefault="00444D39" w:rsidP="00444D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D39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D39" w:rsidRPr="00444D39" w:rsidRDefault="00444D39" w:rsidP="00444D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70A" w:rsidRDefault="00BB1D01" w:rsidP="00BB1D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BB1D01" w:rsidRDefault="00BB1D01" w:rsidP="00BB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по русскому языку разработана на основе:</w:t>
      </w:r>
    </w:p>
    <w:p w:rsidR="00537E26" w:rsidRPr="00537E26" w:rsidRDefault="00537E26" w:rsidP="00537E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1897; </w:t>
      </w:r>
    </w:p>
    <w:p w:rsidR="00BB1D01" w:rsidRDefault="00BB1D01" w:rsidP="00BB1D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Примерной программы по литературному чтению;</w:t>
      </w:r>
    </w:p>
    <w:p w:rsidR="00BB1D01" w:rsidRPr="00444D39" w:rsidRDefault="00BB1D01" w:rsidP="00BB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CA8" w:rsidRPr="00444D39" w:rsidRDefault="00071CA8" w:rsidP="00BB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D01" w:rsidRDefault="00BB1D01" w:rsidP="00BB1D0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1D01">
        <w:rPr>
          <w:rFonts w:ascii="Times New Roman" w:hAnsi="Times New Roman" w:cs="Times New Roman"/>
          <w:i/>
          <w:sz w:val="20"/>
          <w:szCs w:val="20"/>
        </w:rPr>
        <w:t>Литературное чтение</w:t>
      </w:r>
      <w:r w:rsidRPr="00BB1D01">
        <w:rPr>
          <w:rFonts w:ascii="Times New Roman" w:hAnsi="Times New Roman" w:cs="Times New Roman"/>
          <w:sz w:val="20"/>
          <w:szCs w:val="20"/>
        </w:rPr>
        <w:t xml:space="preserve"> — один из основных предметов в обучении млад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ших школьников. Он формирует общеучебный навык чтения и умение работать с текстом, пробуждает интерес к чтению художественной лите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ратуры и способствует общему развитию ребёнка, его духовно-нравствен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ному и эстетическому воспитанию. Успешность изучения курса литературного чтения обеспечивает резуль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тативность по другим предметам начальной школы.</w:t>
      </w:r>
    </w:p>
    <w:p w:rsidR="00BB1D01" w:rsidRPr="00BB1D01" w:rsidRDefault="00BB1D01" w:rsidP="00BB1D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1D01">
        <w:rPr>
          <w:rFonts w:ascii="Times New Roman" w:hAnsi="Times New Roman" w:cs="Times New Roman"/>
          <w:b/>
          <w:i/>
          <w:sz w:val="20"/>
          <w:szCs w:val="20"/>
        </w:rPr>
        <w:t>Целями изучения предмета «Литературное чтение» в начальной школе являются</w:t>
      </w:r>
      <w:r w:rsidRPr="00BB1D01">
        <w:rPr>
          <w:rFonts w:ascii="Times New Roman" w:hAnsi="Times New Roman" w:cs="Times New Roman"/>
          <w:i/>
          <w:sz w:val="20"/>
          <w:szCs w:val="20"/>
        </w:rPr>
        <w:t>:</w:t>
      </w:r>
    </w:p>
    <w:p w:rsidR="00BB1D01" w:rsidRPr="00BB1D01" w:rsidRDefault="00BB1D01" w:rsidP="00BB1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D01">
        <w:rPr>
          <w:rFonts w:ascii="Times New Roman" w:hAnsi="Times New Roman" w:cs="Times New Roman"/>
          <w:sz w:val="20"/>
          <w:szCs w:val="20"/>
        </w:rPr>
        <w:t>овладение осознанным, правильным, беглым и выразительным чтением как базовым навыком в системе образования младших школь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ников; совершенствование всех видов речевой деятельности, обеспе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чивающих умение работать с разными видами текстов; развитие ин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BB1D01" w:rsidRPr="00BB1D01" w:rsidRDefault="00BB1D01" w:rsidP="00BB1D01">
      <w:pPr>
        <w:pStyle w:val="a3"/>
        <w:numPr>
          <w:ilvl w:val="0"/>
          <w:numId w:val="5"/>
        </w:numPr>
        <w:tabs>
          <w:tab w:val="left" w:pos="-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D01">
        <w:rPr>
          <w:rFonts w:ascii="Times New Roman" w:hAnsi="Times New Roman" w:cs="Times New Roman"/>
          <w:sz w:val="20"/>
          <w:szCs w:val="20"/>
        </w:rPr>
        <w:t>развитие художественно-творческих и познавательных способно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стей, эмоциональной отзывчивости при чтении художественных произ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ведений; формирование эстетического отношения к слову и умения по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нимать художественное произведение;</w:t>
      </w:r>
    </w:p>
    <w:p w:rsidR="00BB1D01" w:rsidRPr="00BB1D01" w:rsidRDefault="00BB1D01" w:rsidP="00BB1D01">
      <w:pPr>
        <w:pStyle w:val="a3"/>
        <w:numPr>
          <w:ilvl w:val="0"/>
          <w:numId w:val="5"/>
        </w:numPr>
        <w:tabs>
          <w:tab w:val="left" w:pos="-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D01">
        <w:rPr>
          <w:rFonts w:ascii="Times New Roman" w:hAnsi="Times New Roman" w:cs="Times New Roman"/>
          <w:sz w:val="20"/>
          <w:szCs w:val="20"/>
        </w:rPr>
        <w:t>обогащение нравственного опыта младших школьников средства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BB1D01">
        <w:rPr>
          <w:rFonts w:ascii="Times New Roman" w:hAnsi="Times New Roman" w:cs="Times New Roman"/>
          <w:sz w:val="20"/>
          <w:szCs w:val="20"/>
        </w:rPr>
        <w:softHyphen/>
        <w:t>национальной России и других стран.</w:t>
      </w:r>
    </w:p>
    <w:p w:rsidR="00BB1D01" w:rsidRDefault="00BB1D01" w:rsidP="00BB1D01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Для реализации программного содержания используются следующие учебники:</w:t>
      </w:r>
    </w:p>
    <w:p w:rsidR="00BB1D01" w:rsidRPr="00045341" w:rsidRDefault="00BB1D01" w:rsidP="00BB1D0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 xml:space="preserve">Горецкий, В. Г. и др. Азбука. Учебник. 1 класс. В 2ч. Ч.1.                                      </w:t>
      </w:r>
    </w:p>
    <w:p w:rsidR="00BB1D01" w:rsidRPr="00045341" w:rsidRDefault="00BB1D01" w:rsidP="00BB1D0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Горецкий, В. Г. и др. Азбука. Учебник. 1 класс. В 2ч. Ч.2. </w:t>
      </w:r>
    </w:p>
    <w:p w:rsidR="00BB1D01" w:rsidRPr="00045341" w:rsidRDefault="00BB1D01" w:rsidP="00BB1D0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1 класс. В 2 ч. Ч. 1</w:t>
      </w:r>
      <w:proofErr w:type="gramStart"/>
      <w:r w:rsidRPr="00045341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45341">
        <w:rPr>
          <w:rFonts w:ascii="Times New Roman" w:hAnsi="Times New Roman" w:cs="Times New Roman"/>
          <w:sz w:val="20"/>
          <w:szCs w:val="20"/>
        </w:rPr>
        <w:t>сост. Л. Ф. Климанова. В. Г. Горецкий, Л. А. Виноградская).</w:t>
      </w:r>
    </w:p>
    <w:p w:rsidR="00BB1D01" w:rsidRPr="00045341" w:rsidRDefault="00BB1D01" w:rsidP="00BB1D0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1 класс. В 2 ч. Ч. 2/(сост. Л. Ф. Климанова, В. Г. Горецкий, М. В. Голованова, Л. А. Вино</w:t>
      </w:r>
      <w:r w:rsidRPr="00045341">
        <w:rPr>
          <w:rFonts w:ascii="Times New Roman" w:hAnsi="Times New Roman" w:cs="Times New Roman"/>
          <w:sz w:val="20"/>
          <w:szCs w:val="20"/>
        </w:rPr>
        <w:softHyphen/>
        <w:t>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2 класс. В 2 ч. Ч. 1</w:t>
      </w:r>
      <w:proofErr w:type="gramStart"/>
      <w:r w:rsidRPr="00045341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45341">
        <w:rPr>
          <w:rFonts w:ascii="Times New Roman" w:hAnsi="Times New Roman" w:cs="Times New Roman"/>
          <w:sz w:val="20"/>
          <w:szCs w:val="20"/>
        </w:rPr>
        <w:t>сост. Л. Ф. Климанова. В. Г. Горецкий, Л. А. Виноградская).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2 класс. В 2 ч. Ч. 2/(сост. Л. Ф. Климанова, В. Г. Горецкий, М. В. Голованова, Л. А. Вино</w:t>
      </w:r>
      <w:r w:rsidRPr="00045341">
        <w:rPr>
          <w:rFonts w:ascii="Times New Roman" w:hAnsi="Times New Roman" w:cs="Times New Roman"/>
          <w:sz w:val="20"/>
          <w:szCs w:val="20"/>
        </w:rPr>
        <w:softHyphen/>
        <w:t>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3 класс. В 2 ч. Ч. 1</w:t>
      </w:r>
      <w:proofErr w:type="gramStart"/>
      <w:r w:rsidRPr="00045341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45341">
        <w:rPr>
          <w:rFonts w:ascii="Times New Roman" w:hAnsi="Times New Roman" w:cs="Times New Roman"/>
          <w:sz w:val="20"/>
          <w:szCs w:val="20"/>
        </w:rPr>
        <w:t>сост. Л. Ф. Климанова. В. Г. Горецкий, Л. А. Виноградская).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3 класс. В 2 ч. Ч. 2/(сост. Л. Ф. Климанова, В. Г. Горецкий, М. В. Голованова, Л. А. Вино</w:t>
      </w:r>
      <w:r w:rsidRPr="00045341">
        <w:rPr>
          <w:rFonts w:ascii="Times New Roman" w:hAnsi="Times New Roman" w:cs="Times New Roman"/>
          <w:sz w:val="20"/>
          <w:szCs w:val="20"/>
        </w:rPr>
        <w:softHyphen/>
        <w:t>градская).</w:t>
      </w:r>
    </w:p>
    <w:p w:rsidR="0004534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4 класс. В 2 ч. Ч. 1</w:t>
      </w:r>
      <w:proofErr w:type="gramStart"/>
      <w:r w:rsidRPr="00045341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45341">
        <w:rPr>
          <w:rFonts w:ascii="Times New Roman" w:hAnsi="Times New Roman" w:cs="Times New Roman"/>
          <w:sz w:val="20"/>
          <w:szCs w:val="20"/>
        </w:rPr>
        <w:t>сост. Л. Ф. Климанова. В. Г. Горецкий, Л. А. Виноградская).</w:t>
      </w:r>
    </w:p>
    <w:p w:rsidR="00BB1D01" w:rsidRPr="00045341" w:rsidRDefault="00045341" w:rsidP="000453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5341">
        <w:rPr>
          <w:rFonts w:ascii="Times New Roman" w:hAnsi="Times New Roman" w:cs="Times New Roman"/>
          <w:sz w:val="20"/>
          <w:szCs w:val="20"/>
        </w:rPr>
        <w:t>Литературное чтение. Учебник. 4 класс. В 2 ч. Ч. 2/(сост. Л. Ф. Климанова, В. Г. Горецкий, М. В. Голованова, Л. А. Вино</w:t>
      </w:r>
      <w:r w:rsidRPr="00045341">
        <w:rPr>
          <w:rFonts w:ascii="Times New Roman" w:hAnsi="Times New Roman" w:cs="Times New Roman"/>
          <w:sz w:val="20"/>
          <w:szCs w:val="20"/>
        </w:rPr>
        <w:softHyphen/>
        <w:t>градская).</w:t>
      </w:r>
    </w:p>
    <w:p w:rsidR="00BB1D01" w:rsidRPr="00444D39" w:rsidRDefault="00BB1D01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537E26" w:rsidRPr="00444D39" w:rsidRDefault="00537E26" w:rsidP="00BB1D01">
      <w:pPr>
        <w:rPr>
          <w:rFonts w:ascii="Times New Roman" w:hAnsi="Times New Roman" w:cs="Times New Roman"/>
          <w:b/>
          <w:sz w:val="20"/>
          <w:szCs w:val="20"/>
        </w:rPr>
      </w:pPr>
    </w:p>
    <w:p w:rsidR="006C5FB9" w:rsidRPr="006C5FB9" w:rsidRDefault="006C5FB9" w:rsidP="006C5F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</w:t>
      </w:r>
    </w:p>
    <w:p w:rsidR="006C5FB9" w:rsidRPr="00FE4051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 w:rsidRPr="00FE4051">
        <w:rPr>
          <w:rFonts w:ascii="Times New Roman" w:hAnsi="Times New Roman"/>
          <w:i/>
          <w:sz w:val="20"/>
          <w:szCs w:val="20"/>
        </w:rPr>
        <w:t>Личностные результаты: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Овладение начальными навыками адаптации к школе, школьному коллективу;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C5FB9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6C5FB9" w:rsidRPr="00FE4051" w:rsidRDefault="006C5FB9" w:rsidP="006C5FB9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C5FB9" w:rsidRPr="00FE4051" w:rsidRDefault="006C5FB9" w:rsidP="006C5FB9">
      <w:pPr>
        <w:pStyle w:val="a8"/>
        <w:rPr>
          <w:rFonts w:ascii="Times New Roman" w:hAnsi="Times New Roman"/>
          <w:sz w:val="20"/>
          <w:szCs w:val="20"/>
        </w:rPr>
      </w:pPr>
    </w:p>
    <w:p w:rsidR="006C5FB9" w:rsidRPr="00FE4051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 w:rsidRPr="00FE4051">
        <w:rPr>
          <w:rFonts w:ascii="Times New Roman" w:hAnsi="Times New Roman"/>
          <w:i/>
          <w:sz w:val="20"/>
          <w:szCs w:val="20"/>
        </w:rPr>
        <w:t>Метапредметные результаты: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Освоения способами решения проблем творческого и поискового характера;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Использование знаково-символических средств представления информации о книгах;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Активное использование речевых средств для решения коммуникативных и познавательных задач,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 установление причинно-следственных связей, построение рассуждений;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6C5FB9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Умение договариваться о распределении ролей в совместной деятельности, общей цели и путей её достижения, осмысливать собственное поведение и поведение окружающих;</w:t>
      </w:r>
    </w:p>
    <w:p w:rsidR="006C5FB9" w:rsidRPr="00FE4051" w:rsidRDefault="006C5FB9" w:rsidP="006C5FB9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Готовность конструктивно разрешать конфликты посредством учёта интересов сторон и сотрудничества.</w:t>
      </w:r>
    </w:p>
    <w:p w:rsidR="006C5FB9" w:rsidRPr="00FE4051" w:rsidRDefault="006C5FB9" w:rsidP="006C5FB9">
      <w:pPr>
        <w:pStyle w:val="a8"/>
        <w:rPr>
          <w:rFonts w:ascii="Times New Roman" w:hAnsi="Times New Roman"/>
          <w:sz w:val="20"/>
          <w:szCs w:val="20"/>
        </w:rPr>
      </w:pPr>
    </w:p>
    <w:p w:rsidR="006C5FB9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</w:p>
    <w:p w:rsidR="006C5FB9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</w:p>
    <w:p w:rsidR="006C5FB9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</w:p>
    <w:p w:rsidR="006C5FB9" w:rsidRPr="00FE4051" w:rsidRDefault="006C5FB9" w:rsidP="006C5FB9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 w:rsidRPr="00FE4051">
        <w:rPr>
          <w:rFonts w:ascii="Times New Roman" w:hAnsi="Times New Roman"/>
          <w:i/>
          <w:sz w:val="20"/>
          <w:szCs w:val="20"/>
        </w:rPr>
        <w:t>Предметные результаты: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</w:t>
      </w:r>
      <w:r w:rsidRPr="00FE4051">
        <w:rPr>
          <w:rFonts w:ascii="Times New Roman" w:hAnsi="Times New Roman"/>
          <w:sz w:val="20"/>
          <w:szCs w:val="20"/>
        </w:rPr>
        <w:lastRenderedPageBreak/>
        <w:t>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C5FB9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6C5FB9" w:rsidRPr="00FE4051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E4051">
        <w:rPr>
          <w:rFonts w:ascii="Times New Roman" w:hAnsi="Times New Roman"/>
          <w:sz w:val="20"/>
          <w:szCs w:val="20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6C5FB9" w:rsidRDefault="006C5FB9" w:rsidP="006C5FB9">
      <w:pPr>
        <w:pStyle w:val="a9"/>
        <w:spacing w:before="0" w:beforeAutospacing="0" w:after="0" w:afterAutospacing="0" w:line="276" w:lineRule="auto"/>
        <w:ind w:left="360"/>
        <w:rPr>
          <w:b/>
          <w:bCs/>
          <w:i/>
          <w:sz w:val="20"/>
          <w:szCs w:val="20"/>
        </w:rPr>
      </w:pPr>
    </w:p>
    <w:p w:rsidR="006C5FB9" w:rsidRPr="00FF0A5F" w:rsidRDefault="006C5FB9" w:rsidP="006C5FB9">
      <w:pPr>
        <w:pStyle w:val="a9"/>
        <w:spacing w:before="0" w:beforeAutospacing="0" w:after="0" w:afterAutospacing="0" w:line="276" w:lineRule="auto"/>
        <w:rPr>
          <w:b/>
          <w:i/>
          <w:sz w:val="20"/>
          <w:szCs w:val="20"/>
        </w:rPr>
      </w:pPr>
      <w:r w:rsidRPr="00FF0A5F">
        <w:rPr>
          <w:b/>
          <w:bCs/>
          <w:i/>
          <w:sz w:val="20"/>
          <w:szCs w:val="20"/>
        </w:rPr>
        <w:t>В результате изучения литературного чтения учащийся должен</w:t>
      </w:r>
    </w:p>
    <w:p w:rsidR="006C5FB9" w:rsidRPr="00FF0A5F" w:rsidRDefault="006C5FB9" w:rsidP="006C5FB9">
      <w:pPr>
        <w:pStyle w:val="a8"/>
        <w:rPr>
          <w:rFonts w:ascii="Times New Roman" w:hAnsi="Times New Roman"/>
          <w:i/>
          <w:sz w:val="20"/>
          <w:szCs w:val="20"/>
          <w:u w:val="single"/>
        </w:rPr>
      </w:pPr>
      <w:r w:rsidRPr="00FF0A5F">
        <w:rPr>
          <w:rFonts w:ascii="Times New Roman" w:hAnsi="Times New Roman"/>
          <w:i/>
          <w:sz w:val="20"/>
          <w:szCs w:val="20"/>
          <w:u w:val="single"/>
        </w:rPr>
        <w:t>Навыки чтения в 1 классе</w:t>
      </w:r>
    </w:p>
    <w:p w:rsidR="006C5FB9" w:rsidRPr="00FF0A5F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F0A5F">
        <w:rPr>
          <w:rFonts w:ascii="Times New Roman" w:hAnsi="Times New Roman"/>
          <w:sz w:val="20"/>
          <w:szCs w:val="20"/>
        </w:rPr>
        <w:t>1 полугодие. Плавное слоговое чтение слов, предложений, коротких текстов с изученными звуками и обозначающими их буквами.</w:t>
      </w:r>
    </w:p>
    <w:p w:rsidR="006C5FB9" w:rsidRPr="00FF0A5F" w:rsidRDefault="006C5FB9" w:rsidP="006C5FB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FF0A5F">
        <w:rPr>
          <w:rFonts w:ascii="Times New Roman" w:hAnsi="Times New Roman"/>
          <w:sz w:val="20"/>
          <w:szCs w:val="20"/>
        </w:rPr>
        <w:t>2 полугодие.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 – 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6C5FB9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C5FB9" w:rsidRPr="00FF0A5F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F0A5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 w:rsidRPr="00FF0A5F">
        <w:rPr>
          <w:rFonts w:ascii="Times New Roman" w:hAnsi="Times New Roman"/>
          <w:b/>
          <w:i/>
          <w:sz w:val="20"/>
          <w:szCs w:val="20"/>
        </w:rPr>
        <w:t>к концу 2 класса:</w:t>
      </w:r>
    </w:p>
    <w:p w:rsidR="006C5FB9" w:rsidRDefault="006C5FB9" w:rsidP="006C5FB9">
      <w:pPr>
        <w:pStyle w:val="a9"/>
        <w:spacing w:before="0" w:beforeAutospacing="0" w:after="0" w:afterAutospacing="0" w:line="276" w:lineRule="auto"/>
        <w:jc w:val="both"/>
        <w:rPr>
          <w:b/>
        </w:rPr>
      </w:pPr>
    </w:p>
    <w:p w:rsidR="006C5FB9" w:rsidRPr="00FF0A5F" w:rsidRDefault="006C5FB9" w:rsidP="006C5FB9">
      <w:pPr>
        <w:pStyle w:val="a9"/>
        <w:spacing w:before="0" w:beforeAutospacing="0" w:after="0" w:afterAutospacing="0" w:line="276" w:lineRule="auto"/>
        <w:jc w:val="both"/>
        <w:rPr>
          <w:i/>
          <w:sz w:val="20"/>
          <w:szCs w:val="20"/>
          <w:u w:val="single"/>
        </w:rPr>
      </w:pPr>
      <w:r w:rsidRPr="00FF0A5F">
        <w:rPr>
          <w:i/>
          <w:sz w:val="20"/>
          <w:szCs w:val="20"/>
          <w:u w:val="single"/>
        </w:rPr>
        <w:t>знать/понимать: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названия, основное содержание изученных   литературных произведений, их авторов;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уметь читать осознанно текст художественного произведения «про себя» (без учета   скорости);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определять тему и главную мысль произведения;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пересказывать текст;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делить текст на смысловые части, составлять его простой   план;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составлять небольшое монологическое высказывание с опорой   на авторский текст, оценивать события, героев произведения;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читать стихотворные произведения наизусть (по выбору);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создавать небольшой устный текст на заданную тему;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приводить примеры произведений фольклора (пословицы, загадки, сказки);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различать жанры художественной литературы (сказка, рассказ, басня), различать   сказки народные и литературные;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 xml:space="preserve">различать элементы книги (обложка, оглавление, титульный   лист, иллюстрация, аннотация); </w:t>
      </w:r>
    </w:p>
    <w:p w:rsidR="006C5FB9" w:rsidRPr="00FF0A5F" w:rsidRDefault="006C5FB9" w:rsidP="006C5FB9">
      <w:pPr>
        <w:pStyle w:val="a9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gramStart"/>
      <w:r w:rsidRPr="00FF0A5F">
        <w:rPr>
          <w:sz w:val="20"/>
          <w:szCs w:val="20"/>
        </w:rPr>
        <w:t>использовать</w:t>
      </w:r>
      <w:proofErr w:type="gramEnd"/>
      <w:r w:rsidRPr="00FF0A5F">
        <w:rPr>
          <w:sz w:val="20"/>
          <w:szCs w:val="20"/>
        </w:rPr>
        <w:t xml:space="preserve"> приобретенные знания и умения в практической деятельности и  повседневной жизни   для: </w:t>
      </w:r>
    </w:p>
    <w:p w:rsidR="006C5FB9" w:rsidRPr="00FF0A5F" w:rsidRDefault="006C5FB9" w:rsidP="006C5FB9">
      <w:pPr>
        <w:pStyle w:val="a9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самостоятельного чтения книг;</w:t>
      </w:r>
    </w:p>
    <w:p w:rsidR="006C5FB9" w:rsidRPr="00FF0A5F" w:rsidRDefault="006C5FB9" w:rsidP="006C5FB9">
      <w:pPr>
        <w:pStyle w:val="a9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высказывания оценочных суждений о прочитанном произведении (герое, событии);</w:t>
      </w:r>
    </w:p>
    <w:p w:rsidR="006C5FB9" w:rsidRPr="00FF0A5F" w:rsidRDefault="006C5FB9" w:rsidP="006C5FB9">
      <w:pPr>
        <w:pStyle w:val="a9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>самостоятельного выбора и определения содержания книги по   ее элементам;</w:t>
      </w:r>
    </w:p>
    <w:p w:rsidR="006C5FB9" w:rsidRPr="00FF0A5F" w:rsidRDefault="006C5FB9" w:rsidP="006C5FB9">
      <w:pPr>
        <w:pStyle w:val="a9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F0A5F">
        <w:rPr>
          <w:sz w:val="20"/>
          <w:szCs w:val="20"/>
        </w:rPr>
        <w:t xml:space="preserve">работы с разными источниками информации (словарями, справочниками).     </w:t>
      </w:r>
    </w:p>
    <w:p w:rsidR="006C5FB9" w:rsidRPr="00444D39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7E26" w:rsidRPr="00444D39" w:rsidRDefault="00537E26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C5FB9" w:rsidRPr="00F1195A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 xml:space="preserve">Требования </w:t>
      </w:r>
      <w:proofErr w:type="gramStart"/>
      <w:r w:rsidRPr="00F1195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к  подготовке</w:t>
      </w:r>
      <w:proofErr w:type="gramEnd"/>
      <w:r w:rsidRPr="00F1195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учащихся </w:t>
      </w:r>
      <w:r>
        <w:rPr>
          <w:rFonts w:ascii="Times New Roman" w:hAnsi="Times New Roman"/>
          <w:b/>
          <w:i/>
          <w:sz w:val="20"/>
          <w:szCs w:val="20"/>
        </w:rPr>
        <w:t>к концу 3</w:t>
      </w:r>
      <w:r w:rsidRPr="00F1195A">
        <w:rPr>
          <w:rFonts w:ascii="Times New Roman" w:hAnsi="Times New Roman"/>
          <w:b/>
          <w:i/>
          <w:sz w:val="20"/>
          <w:szCs w:val="20"/>
        </w:rPr>
        <w:t xml:space="preserve"> класса:</w:t>
      </w:r>
    </w:p>
    <w:p w:rsidR="006C5FB9" w:rsidRDefault="006C5FB9" w:rsidP="006C5FB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Учащиеся должны иметь общее представление:</w:t>
      </w:r>
      <w:r w:rsidRPr="00F1195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195A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F1195A">
        <w:rPr>
          <w:rFonts w:ascii="Times New Roman" w:eastAsia="Times New Roman" w:hAnsi="Times New Roman" w:cs="Times New Roman"/>
          <w:sz w:val="20"/>
          <w:szCs w:val="20"/>
        </w:rPr>
        <w:t xml:space="preserve"> особенностях устного народного творчест</w:t>
      </w:r>
      <w:r>
        <w:rPr>
          <w:rFonts w:ascii="Times New Roman" w:eastAsia="Times New Roman" w:hAnsi="Times New Roman" w:cs="Times New Roman"/>
          <w:sz w:val="20"/>
          <w:szCs w:val="20"/>
        </w:rPr>
        <w:t>ва по сравнению с литературным;</w:t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о функциональных о</w:t>
      </w:r>
      <w:r>
        <w:rPr>
          <w:rFonts w:ascii="Times New Roman" w:eastAsia="Times New Roman" w:hAnsi="Times New Roman" w:cs="Times New Roman"/>
          <w:sz w:val="20"/>
          <w:szCs w:val="20"/>
        </w:rPr>
        <w:t>собенностях фольклорных жанров;</w:t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об общих корнях и путях разв</w:t>
      </w:r>
      <w:r>
        <w:rPr>
          <w:rFonts w:ascii="Times New Roman" w:eastAsia="Times New Roman" w:hAnsi="Times New Roman" w:cs="Times New Roman"/>
          <w:sz w:val="20"/>
          <w:szCs w:val="20"/>
        </w:rPr>
        <w:t>ития литературы разных народов;</w:t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о следах обряда и мифологических мо</w:t>
      </w:r>
      <w:r>
        <w:rPr>
          <w:rFonts w:ascii="Times New Roman" w:eastAsia="Times New Roman" w:hAnsi="Times New Roman" w:cs="Times New Roman"/>
          <w:sz w:val="20"/>
          <w:szCs w:val="20"/>
        </w:rPr>
        <w:t>тивах в фольклоре и литературе;</w:t>
      </w:r>
    </w:p>
    <w:p w:rsidR="006C5FB9" w:rsidRDefault="006C5FB9" w:rsidP="006C5FB9">
      <w:pPr>
        <w:pStyle w:val="a3"/>
        <w:numPr>
          <w:ilvl w:val="0"/>
          <w:numId w:val="30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об особенностях характеров героев в народной и авторской сказке.</w:t>
      </w:r>
    </w:p>
    <w:p w:rsidR="006C5FB9" w:rsidRDefault="006C5FB9" w:rsidP="006C5FB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Учащиеся должны знать:</w:t>
      </w:r>
      <w:r w:rsidRPr="00F1195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C5FB9" w:rsidRDefault="006C5FB9" w:rsidP="006C5FB9">
      <w:pPr>
        <w:pStyle w:val="a3"/>
        <w:numPr>
          <w:ilvl w:val="0"/>
          <w:numId w:val="3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наизусть 10-12 стихотворений разных авторов по выбору ученика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C5FB9" w:rsidRDefault="006C5FB9" w:rsidP="006C5FB9">
      <w:pPr>
        <w:pStyle w:val="a3"/>
        <w:numPr>
          <w:ilvl w:val="0"/>
          <w:numId w:val="3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имена 4-5`классиков русской и зарубежной литературы, 4-5 современных писателей (поэтов) и названия их прои</w:t>
      </w:r>
      <w:r>
        <w:rPr>
          <w:rFonts w:ascii="Times New Roman" w:eastAsia="Times New Roman" w:hAnsi="Times New Roman" w:cs="Times New Roman"/>
          <w:sz w:val="20"/>
          <w:szCs w:val="20"/>
        </w:rPr>
        <w:t>зведений, прочитанных в классе;</w:t>
      </w:r>
    </w:p>
    <w:p w:rsidR="006C5FB9" w:rsidRDefault="006C5FB9" w:rsidP="006C5FB9">
      <w:pPr>
        <w:pStyle w:val="a3"/>
        <w:numPr>
          <w:ilvl w:val="0"/>
          <w:numId w:val="3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2 периодических литературно-художественных и публицистических издания. </w:t>
      </w:r>
      <w:r w:rsidRPr="00F1195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C5FB9" w:rsidRDefault="006C5FB9" w:rsidP="006C5FB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Учащиеся должны уметь: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читать правильно и выразительно целыми словами вслух и про себя; тем</w:t>
      </w:r>
      <w:r>
        <w:rPr>
          <w:rFonts w:ascii="Times New Roman" w:eastAsia="Times New Roman" w:hAnsi="Times New Roman" w:cs="Times New Roman"/>
          <w:sz w:val="20"/>
          <w:szCs w:val="20"/>
        </w:rPr>
        <w:t>п чтения 80 - 90 слов в минуту;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различать жанры детского игрового фо</w:t>
      </w:r>
      <w:r>
        <w:rPr>
          <w:rFonts w:ascii="Times New Roman" w:eastAsia="Times New Roman" w:hAnsi="Times New Roman" w:cs="Times New Roman"/>
          <w:sz w:val="20"/>
          <w:szCs w:val="20"/>
        </w:rPr>
        <w:t>льклора, малые жанры фольклора;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находить и различать средства художественной выразительности в произведениях фольклора и в авторской литерату</w:t>
      </w:r>
      <w:r>
        <w:rPr>
          <w:rFonts w:ascii="Times New Roman" w:eastAsia="Times New Roman" w:hAnsi="Times New Roman" w:cs="Times New Roman"/>
          <w:sz w:val="20"/>
          <w:szCs w:val="20"/>
        </w:rPr>
        <w:t>ре;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находить фольклорные мотивы и приёмы устного народного творчества в авторских произведениях;</w:t>
      </w:r>
      <w:r w:rsidRPr="00F1195A">
        <w:rPr>
          <w:rFonts w:ascii="Times New Roman" w:eastAsia="Times New Roman" w:hAnsi="Times New Roman" w:cs="Times New Roman"/>
          <w:sz w:val="20"/>
          <w:szCs w:val="20"/>
        </w:rPr>
        <w:br/>
        <w:t>эмоционально воспринимать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характеры героев произведений;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сравнивать характ</w:t>
      </w:r>
      <w:r>
        <w:rPr>
          <w:rFonts w:ascii="Times New Roman" w:eastAsia="Times New Roman" w:hAnsi="Times New Roman" w:cs="Times New Roman"/>
          <w:sz w:val="20"/>
          <w:szCs w:val="20"/>
        </w:rPr>
        <w:t>еры героев разных произведений;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сравнивать своё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авторское отношение к герою;</w:t>
      </w:r>
    </w:p>
    <w:p w:rsidR="006C5FB9" w:rsidRDefault="006C5FB9" w:rsidP="006C5FB9">
      <w:pPr>
        <w:pStyle w:val="a3"/>
        <w:numPr>
          <w:ilvl w:val="0"/>
          <w:numId w:val="3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95A">
        <w:rPr>
          <w:rFonts w:ascii="Times New Roman" w:eastAsia="Times New Roman" w:hAnsi="Times New Roman" w:cs="Times New Roman"/>
          <w:sz w:val="20"/>
          <w:szCs w:val="20"/>
        </w:rPr>
        <w:t>рассказывать о любимом литературном герое.</w:t>
      </w:r>
    </w:p>
    <w:p w:rsidR="006C5FB9" w:rsidRPr="00422673" w:rsidRDefault="006C5FB9" w:rsidP="006C5F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42267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</w:rPr>
        <w:t>к концу 4</w:t>
      </w:r>
      <w:r w:rsidRPr="00422673">
        <w:rPr>
          <w:rFonts w:ascii="Times New Roman" w:hAnsi="Times New Roman"/>
          <w:b/>
          <w:i/>
          <w:sz w:val="20"/>
          <w:szCs w:val="20"/>
        </w:rPr>
        <w:t xml:space="preserve"> класса:</w:t>
      </w:r>
    </w:p>
    <w:p w:rsidR="006C5FB9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Выпускник научится: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осознанно и выразительно доступные по объему произведения;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</w:t>
      </w:r>
      <w:proofErr w:type="gramEnd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специфике научно-популярного и учебного текста и использовать полученную информацию в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практической деятельности;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использовать</w:t>
      </w:r>
      <w:proofErr w:type="gramEnd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6C5FB9" w:rsidRPr="00422673" w:rsidRDefault="006C5FB9" w:rsidP="006C5FB9">
      <w:pPr>
        <w:pStyle w:val="a3"/>
        <w:numPr>
          <w:ilvl w:val="0"/>
          <w:numId w:val="39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Выпускник получит возможность научиться: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воспринимать художественную литературу как вид искусства;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 выбирать виды чтения (ознакомительное, изучающее, выборочное, поисковое) в зависимости от цели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чтения;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</w:t>
      </w:r>
      <w:proofErr w:type="gramEnd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авторскую позицию и высказывать свое отношение к герою и его поступкам;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доказывать и подтверждать фактами (из текста) собственное суждение;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отзыв о прочитанной книге;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тематическим каталогом;</w:t>
      </w:r>
    </w:p>
    <w:p w:rsidR="006C5FB9" w:rsidRPr="00422673" w:rsidRDefault="006C5FB9" w:rsidP="006C5FB9">
      <w:pPr>
        <w:pStyle w:val="a3"/>
        <w:numPr>
          <w:ilvl w:val="0"/>
          <w:numId w:val="40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детской периодикой. Без использования терминологии.</w:t>
      </w:r>
    </w:p>
    <w:p w:rsidR="006C5FB9" w:rsidRPr="001F7ACA" w:rsidRDefault="006C5FB9" w:rsidP="006C5FB9">
      <w:pPr>
        <w:pStyle w:val="a3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Раздел «Литературоведческая пропедевтика»</w:t>
      </w:r>
      <w:r w:rsidRPr="00422673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ab/>
      </w: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6C5FB9" w:rsidRPr="00422673" w:rsidRDefault="006C5FB9" w:rsidP="006C5FB9">
      <w:pPr>
        <w:pStyle w:val="a3"/>
        <w:numPr>
          <w:ilvl w:val="0"/>
          <w:numId w:val="41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6C5FB9" w:rsidRPr="00422673" w:rsidRDefault="006C5FB9" w:rsidP="006C5FB9">
      <w:pPr>
        <w:pStyle w:val="a3"/>
        <w:numPr>
          <w:ilvl w:val="0"/>
          <w:numId w:val="41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отличать</w:t>
      </w:r>
      <w:proofErr w:type="gramEnd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прозаический текст от поэтического;</w:t>
      </w:r>
    </w:p>
    <w:p w:rsidR="006C5FB9" w:rsidRPr="00422673" w:rsidRDefault="006C5FB9" w:rsidP="006C5FB9">
      <w:pPr>
        <w:pStyle w:val="a3"/>
        <w:numPr>
          <w:ilvl w:val="0"/>
          <w:numId w:val="41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особенности построения фольклорных форм (сказки, загадки, пословицы).</w:t>
      </w:r>
    </w:p>
    <w:p w:rsidR="006C5FB9" w:rsidRPr="00422673" w:rsidRDefault="006C5FB9" w:rsidP="006C5FB9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Выпускник получит возможность научиться: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сравнивать, сопоставлять, делать элементарный анализ различных текстов, используя ряд литературоведческих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понятий</w:t>
      </w:r>
      <w:proofErr w:type="gramEnd"/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позиции героев и автора художественного текста;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создавать прозаический или поэтический текст по аналогии на основе авторского текста, используя средства</w:t>
      </w:r>
    </w:p>
    <w:p w:rsidR="006C5FB9" w:rsidRPr="00422673" w:rsidRDefault="006C5FB9" w:rsidP="006C5FB9">
      <w:pPr>
        <w:pStyle w:val="a3"/>
        <w:numPr>
          <w:ilvl w:val="0"/>
          <w:numId w:val="42"/>
        </w:num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художественной выразительности (в том числе из текста).</w:t>
      </w:r>
    </w:p>
    <w:p w:rsidR="006C5FB9" w:rsidRPr="00422673" w:rsidRDefault="006C5FB9" w:rsidP="006C5FB9">
      <w:pPr>
        <w:rPr>
          <w:rFonts w:ascii="Times New Roman" w:hAnsi="Times New Roman" w:cs="Times New Roman"/>
          <w:b/>
          <w:sz w:val="20"/>
          <w:szCs w:val="20"/>
        </w:rPr>
      </w:pPr>
    </w:p>
    <w:p w:rsidR="00F06FFF" w:rsidRDefault="00F06FFF" w:rsidP="00F06FFF">
      <w:pPr>
        <w:rPr>
          <w:rFonts w:ascii="Times New Roman" w:hAnsi="Times New Roman" w:cs="Times New Roman"/>
          <w:b/>
          <w:sz w:val="20"/>
          <w:szCs w:val="20"/>
        </w:rPr>
      </w:pPr>
    </w:p>
    <w:p w:rsidR="006C5FB9" w:rsidRDefault="006C5FB9" w:rsidP="00F06FFF">
      <w:pPr>
        <w:rPr>
          <w:rFonts w:ascii="Times New Roman" w:hAnsi="Times New Roman" w:cs="Times New Roman"/>
          <w:b/>
          <w:sz w:val="20"/>
          <w:szCs w:val="20"/>
        </w:rPr>
      </w:pPr>
    </w:p>
    <w:p w:rsidR="006C5FB9" w:rsidRDefault="006C5FB9" w:rsidP="00F06FFF">
      <w:pPr>
        <w:rPr>
          <w:rFonts w:ascii="Times New Roman" w:hAnsi="Times New Roman" w:cs="Times New Roman"/>
          <w:b/>
          <w:sz w:val="20"/>
          <w:szCs w:val="20"/>
        </w:rPr>
      </w:pPr>
    </w:p>
    <w:p w:rsidR="006C5FB9" w:rsidRPr="00F06FFF" w:rsidRDefault="006C5FB9" w:rsidP="00F06FFF">
      <w:pPr>
        <w:rPr>
          <w:rFonts w:ascii="Times New Roman" w:hAnsi="Times New Roman" w:cs="Times New Roman"/>
          <w:b/>
          <w:sz w:val="20"/>
          <w:szCs w:val="20"/>
        </w:rPr>
      </w:pPr>
    </w:p>
    <w:p w:rsidR="00BC512D" w:rsidRDefault="00BC512D" w:rsidP="00BC51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BC512D" w:rsidRPr="00BC512D" w:rsidRDefault="00BC512D" w:rsidP="00BC512D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Умение слушать (</w:t>
      </w:r>
      <w:proofErr w:type="spellStart"/>
      <w:r w:rsidRPr="00BC512D">
        <w:rPr>
          <w:rFonts w:ascii="Times New Roman" w:hAnsi="Times New Roman" w:cs="Times New Roman"/>
          <w:b/>
          <w:i/>
          <w:sz w:val="20"/>
          <w:szCs w:val="20"/>
        </w:rPr>
        <w:t>аудирование</w:t>
      </w:r>
      <w:proofErr w:type="spellEnd"/>
      <w:r w:rsidRPr="00BC512D">
        <w:rPr>
          <w:rFonts w:ascii="Times New Roman" w:hAnsi="Times New Roman" w:cs="Times New Roman"/>
          <w:b/>
          <w:i/>
          <w:sz w:val="20"/>
          <w:szCs w:val="20"/>
        </w:rPr>
        <w:t xml:space="preserve">). </w:t>
      </w:r>
    </w:p>
    <w:p w:rsidR="00BC512D" w:rsidRPr="00BC512D" w:rsidRDefault="00BC512D" w:rsidP="00BC51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Восприятие на слух звучащей речи (высказывание собеседника, слу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шание различных текстов). Адекватное понимание содержания звуча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шанному учебному, научно-познавательному и художественному про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изведениям. Развитие умения наблюдать за выразительностью речи, за особенно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стью авторского стиля.</w:t>
      </w:r>
    </w:p>
    <w:p w:rsid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Чтение.</w:t>
      </w:r>
      <w:r w:rsidRPr="00BC512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i/>
          <w:sz w:val="20"/>
          <w:szCs w:val="20"/>
        </w:rPr>
        <w:t>Чтение вслух</w:t>
      </w:r>
      <w:r w:rsidRPr="00BC512D">
        <w:rPr>
          <w:rFonts w:ascii="Times New Roman" w:hAnsi="Times New Roman" w:cs="Times New Roman"/>
          <w:sz w:val="20"/>
          <w:szCs w:val="20"/>
        </w:rPr>
        <w:t>. Ориентация на развитие речевой культуры учащихся и формирование у них коммуникативно-речевых умений и навыков. Постепенный переход от слогового к плавному, осмысленному, пра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i/>
          <w:sz w:val="20"/>
          <w:szCs w:val="20"/>
        </w:rPr>
        <w:t>Развитие умения переходить от чтения вслух к чтению про себя</w:t>
      </w:r>
      <w:r w:rsidRPr="00BC512D">
        <w:rPr>
          <w:rFonts w:ascii="Times New Roman" w:hAnsi="Times New Roman" w:cs="Times New Roman"/>
          <w:sz w:val="20"/>
          <w:szCs w:val="20"/>
        </w:rPr>
        <w:t>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i/>
          <w:sz w:val="20"/>
          <w:szCs w:val="20"/>
        </w:rPr>
        <w:t>Чтение про себя.</w:t>
      </w:r>
      <w:r w:rsidRPr="00BC512D">
        <w:rPr>
          <w:rFonts w:ascii="Times New Roman" w:hAnsi="Times New Roman" w:cs="Times New Roman"/>
          <w:sz w:val="20"/>
          <w:szCs w:val="20"/>
        </w:rPr>
        <w:t xml:space="preserve"> Осознание смысла произведения при чтении про себя (доступных по объёму и жанру произведений). Определение вида чте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Работа с разными видами текста</w:t>
      </w:r>
      <w:r w:rsidRPr="00BC512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ведения героев.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Практическое освоение умения отличать текст от набора предложе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ний. Прогнозирование содержания книги по её названию и оформ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лению.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Самостоятельное определение темы и главной мысли произведения по вопросам и самостоятельное деление текста на смысловые части, их  озаглавливание. Умение работать с разными видами информации.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Участие в коллективном обсуждении: умение отвечать на вопросы выступать по теме, слушать выступления товарищей, дополнять ответь по ходу беседы, используя текст. Привлечение справочных и иллюстративно-изобразительных материалов.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 xml:space="preserve">Библиографическая культура.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 или оглавление, титульный лист, аннотация иллюстрации.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Умение самостоятельно составить аннотацию.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Типы книг (изданий</w:t>
      </w:r>
      <w:proofErr w:type="gramStart"/>
      <w:r w:rsidRPr="00BC512D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 xml:space="preserve"> книга</w:t>
      </w:r>
      <w:proofErr w:type="gramEnd"/>
      <w:r w:rsidRPr="00BC512D">
        <w:rPr>
          <w:rFonts w:ascii="Times New Roman" w:hAnsi="Times New Roman" w:cs="Times New Roman"/>
          <w:sz w:val="20"/>
          <w:szCs w:val="20"/>
        </w:rPr>
        <w:t>-произведение, книга-сборник, собраний сочинений, периодическая печать, справочные издания (справочники словари, энциклопедии).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Самостоятельный выбор книг на основе рекомендательного списки алфавитного и тематического каталога. Самостоятельное пользование соответствующими возрасту словарями и другой справочной литера турой.</w:t>
      </w:r>
    </w:p>
    <w:p w:rsidR="00537E26" w:rsidRPr="00444D39" w:rsidRDefault="00537E26" w:rsidP="00BC512D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Работа с текстом художественного произведения.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Определение особенностей художественного текста: своеобразие вы разительных средств языка (с помощью учителя). Понимание заглавия произведения, его адекватное соотношение с содержанием.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 разительных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явление авторского отношения к герою на основе анализа текста, авторских помет, имён героев.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</w:t>
      </w:r>
      <w:proofErr w:type="gramStart"/>
      <w:r w:rsidRPr="00BC512D">
        <w:rPr>
          <w:rFonts w:ascii="Times New Roman" w:hAnsi="Times New Roman" w:cs="Times New Roman"/>
          <w:sz w:val="20"/>
          <w:szCs w:val="20"/>
        </w:rPr>
        <w:t xml:space="preserve">):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определение</w:t>
      </w:r>
      <w:proofErr w:type="gramEnd"/>
      <w:r w:rsidRPr="00BC512D">
        <w:rPr>
          <w:rFonts w:ascii="Times New Roman" w:hAnsi="Times New Roman" w:cs="Times New Roman"/>
          <w:sz w:val="20"/>
          <w:szCs w:val="20"/>
        </w:rPr>
        <w:t xml:space="preserve"> главной мысли фрагмента, вы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деление опорных или ключевых слов, озаглавливание; план (в виде назывных предложений из текста, в виде вопросов, в виде самостоя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тельно сформулированных высказываний) и на его основе подробный пересказ всего текста.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Самостоятельный выборочный пересказ по заданному фрагменту: ха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рактеристика героя произведения (выбор слов, выражений в тексте, по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изведений по общности ситуаций, эмоциональной окраске, характеру поступков героев.</w:t>
      </w:r>
    </w:p>
    <w:p w:rsidR="00BC512D" w:rsidRPr="00BC512D" w:rsidRDefault="00BC512D" w:rsidP="00BC51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ности событий.</w:t>
      </w:r>
    </w:p>
    <w:p w:rsid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Работа с научно-популярным, учебным и другими текстами</w:t>
      </w:r>
      <w:r w:rsidRPr="00BC512D">
        <w:rPr>
          <w:rFonts w:ascii="Times New Roman" w:hAnsi="Times New Roman" w:cs="Times New Roman"/>
          <w:b/>
          <w:sz w:val="20"/>
          <w:szCs w:val="20"/>
        </w:rPr>
        <w:t>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Понимание заглавия произведения, адекватное соотношение с его со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 xml:space="preserve">деление </w:t>
      </w:r>
      <w:proofErr w:type="spellStart"/>
      <w:r w:rsidRPr="00BC512D">
        <w:rPr>
          <w:rFonts w:ascii="Times New Roman" w:hAnsi="Times New Roman" w:cs="Times New Roman"/>
          <w:sz w:val="20"/>
          <w:szCs w:val="20"/>
        </w:rPr>
        <w:t>микротем</w:t>
      </w:r>
      <w:proofErr w:type="spellEnd"/>
      <w:r w:rsidRPr="00BC512D">
        <w:rPr>
          <w:rFonts w:ascii="Times New Roman" w:hAnsi="Times New Roman" w:cs="Times New Roman"/>
          <w:sz w:val="20"/>
          <w:szCs w:val="20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рой на ключевые слова, модель, схему. Подробный пересказ текста. Крат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Умение говорить (культура речевого общения).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Осознание диалога как вида речи. Особенности диалогического об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ный опыт. Использование норм речевого этикета в процессе обще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ния. Знакомство с особенностями национального этикета на основе литературных произведений.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</w:t>
      </w:r>
      <w:r w:rsidRPr="00BC512D">
        <w:rPr>
          <w:rFonts w:ascii="Times New Roman" w:hAnsi="Times New Roman" w:cs="Times New Roman"/>
          <w:sz w:val="20"/>
          <w:szCs w:val="20"/>
        </w:rPr>
        <w:softHyphen/>
        <w:t xml:space="preserve">дожественного текстов. Передача впечатлений (из повседневной жизни, художественного произведения, </w:t>
      </w:r>
      <w:r w:rsidRPr="00BC512D">
        <w:rPr>
          <w:rFonts w:ascii="Times New Roman" w:hAnsi="Times New Roman" w:cs="Times New Roman"/>
          <w:sz w:val="20"/>
          <w:szCs w:val="20"/>
        </w:rPr>
        <w:lastRenderedPageBreak/>
        <w:t>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логического высказывания.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Устное сочинение как продолжение прочитанного произведения, от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дельных его сюжетных линий, короткий рассказ по рисункам либо на заданную тему.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Письмо (культура письменной речи).</w:t>
      </w:r>
    </w:p>
    <w:p w:rsidR="00BC512D" w:rsidRPr="00BC512D" w:rsidRDefault="00BC512D" w:rsidP="00BC512D">
      <w:pPr>
        <w:spacing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Нормы письменной речи: соответствие содержания заголовку (отраже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ние темы, места действия, характеров героев), использование в письмен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 xml:space="preserve">Круг детского чтения.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Знакомство с культурно-историческим наследием России, с общече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ловеческими ценностями.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XIX—XX вв., классиков детской ли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тературы, произведениями современной отечественной (с учётом много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национального характера России) и зарубежной литературы, доступные для восприятия младших школьников.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Тематика чтения обогащена введением в круг чтения младших школь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ников мифов Древней Греции, житийной литературы и произведений о защитниках и подвижниках Отечества.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ратура, детские периодические издания.</w:t>
      </w:r>
    </w:p>
    <w:p w:rsidR="00BC512D" w:rsidRPr="00BC512D" w:rsidRDefault="00BC512D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Основные темы детского чтения: фольклор разных народов, произве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дения о Родине, природе, детях, братьях наших меньших, добре, дружбе, честности, юмористические произведения.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 xml:space="preserve">Литературоведческая пропедевтика. 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Нахождение в тексте художественного произведения (с помощью учи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теля) средств выразительности: синонимов, антонимов, эпитетов, срав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нений, метафор и осмысление их значения.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Первоначальная ориентировка в литературных понятиях: художествен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ное произведение, искусство слова, автор (рассказчик), сюжет (после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довательность событий), тема. Герой произведения: его портрет, речь, поступки, мысли, отношение автора к герою.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Сравнение прозаической и стихотворной речи (узнавание, разли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чение), выделение особенностей стихотворного произведения (ритм, рифма).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Фольклорные и авторские художественные произведения (их разли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чение).</w:t>
      </w:r>
    </w:p>
    <w:p w:rsidR="00BC512D" w:rsidRPr="00BC512D" w:rsidRDefault="00BC512D" w:rsidP="00BC51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BC512D">
        <w:rPr>
          <w:rFonts w:ascii="Times New Roman" w:hAnsi="Times New Roman" w:cs="Times New Roman"/>
          <w:sz w:val="20"/>
          <w:szCs w:val="20"/>
        </w:rPr>
        <w:t>потешки</w:t>
      </w:r>
      <w:proofErr w:type="spellEnd"/>
      <w:r w:rsidRPr="00BC512D">
        <w:rPr>
          <w:rFonts w:ascii="Times New Roman" w:hAnsi="Times New Roman" w:cs="Times New Roman"/>
          <w:sz w:val="20"/>
          <w:szCs w:val="20"/>
        </w:rPr>
        <w:t>, пословицы, поговорки, загадки): узна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вание, различение, определение основного смысла. Сказки о животных, бытовые, волшебные. Художественные особенности сказок: лексика, по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строение (композиция). Литературная (авторская) сказка.</w:t>
      </w:r>
    </w:p>
    <w:p w:rsidR="00BC512D" w:rsidRPr="00BC512D" w:rsidRDefault="00BC512D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sz w:val="20"/>
          <w:szCs w:val="20"/>
        </w:rPr>
        <w:t>Рассказ, стихотворение, басня — общее представление о жанре, наблюдение за особенностями построения и выразительными сред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ствами.</w:t>
      </w:r>
    </w:p>
    <w:p w:rsidR="00BC512D" w:rsidRPr="00BC512D" w:rsidRDefault="00BC512D" w:rsidP="00BC512D">
      <w:pPr>
        <w:spacing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  <w:r w:rsidRPr="00BC512D">
        <w:rPr>
          <w:rFonts w:ascii="Times New Roman" w:hAnsi="Times New Roman" w:cs="Times New Roman"/>
          <w:b/>
          <w:i/>
          <w:sz w:val="20"/>
          <w:szCs w:val="20"/>
        </w:rPr>
        <w:t>Творческая деятельность обучающихся.</w:t>
      </w:r>
    </w:p>
    <w:p w:rsidR="00BC512D" w:rsidRDefault="00BC512D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C5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512D">
        <w:rPr>
          <w:rFonts w:ascii="Times New Roman" w:hAnsi="Times New Roman" w:cs="Times New Roman"/>
          <w:sz w:val="20"/>
          <w:szCs w:val="20"/>
        </w:rPr>
        <w:t>Интерпретация текста литературного произведения в творческой де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 xml:space="preserve">ятельности учащихся: чтение по ролям, </w:t>
      </w:r>
      <w:proofErr w:type="spellStart"/>
      <w:r w:rsidRPr="00BC512D">
        <w:rPr>
          <w:rFonts w:ascii="Times New Roman" w:hAnsi="Times New Roman" w:cs="Times New Roman"/>
          <w:sz w:val="20"/>
          <w:szCs w:val="20"/>
        </w:rPr>
        <w:t>инсценирование</w:t>
      </w:r>
      <w:proofErr w:type="spellEnd"/>
      <w:r w:rsidRPr="00BC512D">
        <w:rPr>
          <w:rFonts w:ascii="Times New Roman" w:hAnsi="Times New Roman" w:cs="Times New Roman"/>
          <w:sz w:val="20"/>
          <w:szCs w:val="20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</w:t>
      </w:r>
      <w:r w:rsidRPr="00BC512D">
        <w:rPr>
          <w:rFonts w:ascii="Times New Roman" w:hAnsi="Times New Roman" w:cs="Times New Roman"/>
          <w:sz w:val="20"/>
          <w:szCs w:val="20"/>
        </w:rPr>
        <w:softHyphen/>
        <w:t>но-следственных связей, последовательности событий, изложение с эле</w:t>
      </w:r>
      <w:r w:rsidRPr="00BC512D">
        <w:rPr>
          <w:rFonts w:ascii="Times New Roman" w:hAnsi="Times New Roman" w:cs="Times New Roman"/>
          <w:sz w:val="20"/>
          <w:szCs w:val="20"/>
        </w:rPr>
        <w:softHyphen/>
        <w:t xml:space="preserve">ментами сочинения, создание собственного текста на основе </w:t>
      </w:r>
      <w:r w:rsidRPr="00BC512D">
        <w:rPr>
          <w:rFonts w:ascii="Times New Roman" w:hAnsi="Times New Roman" w:cs="Times New Roman"/>
          <w:sz w:val="20"/>
          <w:szCs w:val="20"/>
        </w:rPr>
        <w:lastRenderedPageBreak/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Pr="00444D39" w:rsidRDefault="006C5FB9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37E26" w:rsidRPr="00444D39" w:rsidRDefault="00537E26" w:rsidP="00BC512D">
      <w:pPr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6C5FB9" w:rsidRPr="00BC512D" w:rsidRDefault="006C5FB9" w:rsidP="00BC512D">
      <w:pPr>
        <w:spacing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BC512D" w:rsidRDefault="00BC512D" w:rsidP="004B5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4B5768" w:rsidRDefault="004B5768" w:rsidP="004B57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тематическом планировании по литературному чтению в 1 классе выделены следующие разделы:</w:t>
      </w:r>
    </w:p>
    <w:p w:rsidR="004B5768" w:rsidRDefault="004B5768" w:rsidP="004B57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Обучение грамоте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089"/>
        <w:gridCol w:w="2269"/>
        <w:gridCol w:w="1417"/>
        <w:gridCol w:w="2551"/>
      </w:tblGrid>
      <w:tr w:rsidR="004B5768" w:rsidRPr="004B5768" w:rsidTr="00537E26">
        <w:trPr>
          <w:trHeight w:val="270"/>
        </w:trPr>
        <w:tc>
          <w:tcPr>
            <w:tcW w:w="42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89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разделы</w:t>
            </w:r>
          </w:p>
        </w:tc>
        <w:tc>
          <w:tcPr>
            <w:tcW w:w="2269" w:type="dxa"/>
            <w:vAlign w:val="center"/>
          </w:tcPr>
          <w:p w:rsidR="004B5768" w:rsidRPr="004B5768" w:rsidRDefault="004B5768" w:rsidP="009B62E5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417" w:type="dxa"/>
            <w:vAlign w:val="center"/>
          </w:tcPr>
          <w:p w:rsidR="004B5768" w:rsidRPr="004B5768" w:rsidRDefault="004B5768" w:rsidP="009B62E5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Количество часов по</w:t>
            </w:r>
            <w:r w:rsidRPr="004B576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КТП</w:t>
            </w:r>
          </w:p>
        </w:tc>
        <w:tc>
          <w:tcPr>
            <w:tcW w:w="255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Обоснование изменения количества часов</w:t>
            </w: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7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Добукварный</w:t>
            </w:r>
            <w:proofErr w:type="spellEnd"/>
            <w:r w:rsidRPr="004B57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7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период</w:t>
            </w:r>
            <w:proofErr w:type="spellEnd"/>
          </w:p>
          <w:p w:rsidR="004B5768" w:rsidRPr="004B5768" w:rsidRDefault="004B5768" w:rsidP="009B62E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14ч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Букварный период</w:t>
            </w:r>
          </w:p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53ч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62ч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часов за счёт резервного учебного времени на букварный период – 9 ч.</w:t>
            </w:r>
          </w:p>
        </w:tc>
      </w:tr>
      <w:tr w:rsidR="004B5768" w:rsidRPr="004B5768" w:rsidTr="00537E26">
        <w:trPr>
          <w:trHeight w:val="285"/>
        </w:trPr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Послебукварный</w:t>
            </w:r>
            <w:proofErr w:type="spellEnd"/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</w:t>
            </w:r>
          </w:p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20ч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часов за счёт резервного учебного времени на букварный период – 4 ч.</w:t>
            </w:r>
          </w:p>
        </w:tc>
      </w:tr>
      <w:tr w:rsidR="004B5768" w:rsidRPr="004B5768" w:rsidTr="00537E26">
        <w:trPr>
          <w:trHeight w:val="270"/>
        </w:trPr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5768" w:rsidRDefault="004B5768" w:rsidP="004B57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768" w:rsidRDefault="004B5768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Литературное чтение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089"/>
        <w:gridCol w:w="2269"/>
        <w:gridCol w:w="1417"/>
        <w:gridCol w:w="2551"/>
      </w:tblGrid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разделы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B5768" w:rsidRPr="004B5768" w:rsidRDefault="004B5768" w:rsidP="009B62E5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B5768" w:rsidRPr="004B5768" w:rsidRDefault="004B5768" w:rsidP="009B62E5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4B57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Обоснование изменения количества часов</w:t>
            </w: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Вводный</w:t>
            </w:r>
            <w:proofErr w:type="spellEnd"/>
            <w:r w:rsidRPr="004B5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7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Жили – были буквы.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sz w:val="20"/>
                <w:szCs w:val="20"/>
              </w:rPr>
              <w:t>Сказки, загадки, небылицы.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Апрель! Апрель! Звенит капель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И в шутку, и всерьёз.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rPr>
          <w:trHeight w:val="345"/>
        </w:trPr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Я и мои друзья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rPr>
          <w:trHeight w:val="195"/>
        </w:trPr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О братьях наших меньших.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269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768" w:rsidRPr="004B5768" w:rsidTr="00537E2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768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4B5768" w:rsidRDefault="004B5768" w:rsidP="009B62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5768" w:rsidRDefault="004B5768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37E26" w:rsidRPr="00537E26" w:rsidRDefault="00537E26" w:rsidP="004B576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B5768" w:rsidRDefault="004B5768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2 класс</w:t>
      </w:r>
      <w:r w:rsidR="00FE4051">
        <w:rPr>
          <w:rFonts w:ascii="Times New Roman" w:hAnsi="Times New Roman" w:cs="Times New Roman"/>
          <w:b/>
          <w:i/>
          <w:sz w:val="20"/>
          <w:szCs w:val="20"/>
        </w:rPr>
        <w:t>- 136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76"/>
        <w:gridCol w:w="1508"/>
      </w:tblGrid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Кол-во</w:t>
            </w:r>
            <w:proofErr w:type="spellEnd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проектов</w:t>
            </w:r>
            <w:proofErr w:type="spellEnd"/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Вводный урок по курсу литературного чтения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Самое великое чудо на свете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Осень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Русские писатели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О братьях наших меньших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Из детских журналов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Зима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Писатели детям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Весна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И в шутку и в серьёз.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FE4051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Литература зарубежных стран</w:t>
            </w: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959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136 часов</w:t>
            </w:r>
          </w:p>
        </w:tc>
        <w:tc>
          <w:tcPr>
            <w:tcW w:w="150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768" w:rsidRDefault="004B5768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B5768" w:rsidRDefault="004B5768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 класс</w:t>
      </w:r>
      <w:r w:rsidR="00FE4051">
        <w:rPr>
          <w:rFonts w:ascii="Times New Roman" w:hAnsi="Times New Roman" w:cs="Times New Roman"/>
          <w:b/>
          <w:i/>
          <w:sz w:val="20"/>
          <w:szCs w:val="20"/>
        </w:rPr>
        <w:t xml:space="preserve"> – 136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7"/>
        <w:gridCol w:w="1706"/>
        <w:gridCol w:w="1588"/>
      </w:tblGrid>
      <w:tr w:rsidR="00FE4051" w:rsidRPr="00FE4051" w:rsidTr="009B62E5">
        <w:tc>
          <w:tcPr>
            <w:tcW w:w="6277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88" w:type="dxa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Кол-во</w:t>
            </w:r>
            <w:proofErr w:type="spellEnd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проектов</w:t>
            </w:r>
            <w:proofErr w:type="spellEnd"/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1.Вводный урок по курсу литературного чтения.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2. Самое великое чудо на свете.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3. Устное народное творчество.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4. Поэтическая тетрадь 1.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5. Великие русские писатели.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6. Поэтическая тетрадь 2.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7. Литературные сказки.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8. Были-небылицы.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9. Поэтическая тетрадь 1 (2 часть)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10. Люби живое.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11. Поэтическая тетрадь 2 (2 часть)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12. Собирай по ягодке – наберёшь кузовок.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  <w:hideMark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13. По страницам детских журналов.</w:t>
            </w:r>
          </w:p>
        </w:tc>
        <w:tc>
          <w:tcPr>
            <w:tcW w:w="1706" w:type="dxa"/>
            <w:vAlign w:val="center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hideMark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51" w:rsidRPr="00FE4051" w:rsidTr="009B62E5">
        <w:tc>
          <w:tcPr>
            <w:tcW w:w="6277" w:type="dxa"/>
          </w:tcPr>
          <w:p w:rsidR="00FE4051" w:rsidRPr="00FE4051" w:rsidRDefault="00FE4051" w:rsidP="009B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14. Зарубежная литература.</w:t>
            </w:r>
          </w:p>
        </w:tc>
        <w:tc>
          <w:tcPr>
            <w:tcW w:w="1706" w:type="dxa"/>
            <w:vAlign w:val="center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</w:tcPr>
          <w:p w:rsidR="00FE4051" w:rsidRPr="00FE4051" w:rsidRDefault="00FE4051" w:rsidP="009B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4A5" w:rsidRDefault="00BE74A5" w:rsidP="004B57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E74A5" w:rsidSect="00537E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E29"/>
    <w:multiLevelType w:val="hybridMultilevel"/>
    <w:tmpl w:val="86DE62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347B"/>
    <w:multiLevelType w:val="hybridMultilevel"/>
    <w:tmpl w:val="126C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41D4"/>
    <w:multiLevelType w:val="hybridMultilevel"/>
    <w:tmpl w:val="48E6F1F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2C89"/>
    <w:multiLevelType w:val="hybridMultilevel"/>
    <w:tmpl w:val="5928D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0F47"/>
    <w:multiLevelType w:val="hybridMultilevel"/>
    <w:tmpl w:val="7BC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4F84"/>
    <w:multiLevelType w:val="hybridMultilevel"/>
    <w:tmpl w:val="20826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B470D"/>
    <w:multiLevelType w:val="hybridMultilevel"/>
    <w:tmpl w:val="0D5A78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92A30"/>
    <w:multiLevelType w:val="hybridMultilevel"/>
    <w:tmpl w:val="39E0D9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162EF"/>
    <w:multiLevelType w:val="hybridMultilevel"/>
    <w:tmpl w:val="55CCFD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06BC"/>
    <w:multiLevelType w:val="hybridMultilevel"/>
    <w:tmpl w:val="5CFED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7044"/>
    <w:multiLevelType w:val="hybridMultilevel"/>
    <w:tmpl w:val="C22A7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27091"/>
    <w:multiLevelType w:val="hybridMultilevel"/>
    <w:tmpl w:val="5B94BC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45F2F"/>
    <w:multiLevelType w:val="hybridMultilevel"/>
    <w:tmpl w:val="93D86E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053D3"/>
    <w:multiLevelType w:val="hybridMultilevel"/>
    <w:tmpl w:val="01A8C1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C942BA"/>
    <w:multiLevelType w:val="hybridMultilevel"/>
    <w:tmpl w:val="7E8C4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615D1"/>
    <w:multiLevelType w:val="hybridMultilevel"/>
    <w:tmpl w:val="6CAC76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E5C57"/>
    <w:multiLevelType w:val="hybridMultilevel"/>
    <w:tmpl w:val="3A4CF5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C715B"/>
    <w:multiLevelType w:val="hybridMultilevel"/>
    <w:tmpl w:val="0FD85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104DA5"/>
    <w:multiLevelType w:val="hybridMultilevel"/>
    <w:tmpl w:val="753AC1EC"/>
    <w:lvl w:ilvl="0" w:tplc="084CB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E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A046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97261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FC26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C6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A9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25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89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D51E51"/>
    <w:multiLevelType w:val="hybridMultilevel"/>
    <w:tmpl w:val="65444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A5006"/>
    <w:multiLevelType w:val="hybridMultilevel"/>
    <w:tmpl w:val="67663A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E295E"/>
    <w:multiLevelType w:val="hybridMultilevel"/>
    <w:tmpl w:val="61D24544"/>
    <w:lvl w:ilvl="0" w:tplc="6BA4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D37365"/>
    <w:multiLevelType w:val="hybridMultilevel"/>
    <w:tmpl w:val="74DED4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6EF7"/>
    <w:multiLevelType w:val="hybridMultilevel"/>
    <w:tmpl w:val="B2028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3546F"/>
    <w:multiLevelType w:val="hybridMultilevel"/>
    <w:tmpl w:val="3D5E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B08AE"/>
    <w:multiLevelType w:val="hybridMultilevel"/>
    <w:tmpl w:val="7DDA9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6773"/>
    <w:multiLevelType w:val="hybridMultilevel"/>
    <w:tmpl w:val="F94A1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041A6"/>
    <w:multiLevelType w:val="hybridMultilevel"/>
    <w:tmpl w:val="97BC9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159C1"/>
    <w:multiLevelType w:val="hybridMultilevel"/>
    <w:tmpl w:val="02DE397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CA231A1"/>
    <w:multiLevelType w:val="hybridMultilevel"/>
    <w:tmpl w:val="5C080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57E85"/>
    <w:multiLevelType w:val="hybridMultilevel"/>
    <w:tmpl w:val="02605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B1467"/>
    <w:multiLevelType w:val="hybridMultilevel"/>
    <w:tmpl w:val="D30E4E8C"/>
    <w:lvl w:ilvl="0" w:tplc="041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7CA2F87"/>
    <w:multiLevelType w:val="hybridMultilevel"/>
    <w:tmpl w:val="31AE4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A0887"/>
    <w:multiLevelType w:val="hybridMultilevel"/>
    <w:tmpl w:val="BA88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E6C87"/>
    <w:multiLevelType w:val="hybridMultilevel"/>
    <w:tmpl w:val="66D8C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227AD"/>
    <w:multiLevelType w:val="hybridMultilevel"/>
    <w:tmpl w:val="B9C42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73072"/>
    <w:multiLevelType w:val="hybridMultilevel"/>
    <w:tmpl w:val="79AEA1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909C2"/>
    <w:multiLevelType w:val="hybridMultilevel"/>
    <w:tmpl w:val="0FDCB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01E5F"/>
    <w:multiLevelType w:val="hybridMultilevel"/>
    <w:tmpl w:val="0DCED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5A44DA">
      <w:numFmt w:val="bullet"/>
      <w:lvlText w:val="•"/>
      <w:lvlJc w:val="left"/>
      <w:pPr>
        <w:ind w:left="112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C5117"/>
    <w:multiLevelType w:val="hybridMultilevel"/>
    <w:tmpl w:val="28C0C4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05377"/>
    <w:multiLevelType w:val="hybridMultilevel"/>
    <w:tmpl w:val="93F466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3"/>
  </w:num>
  <w:num w:numId="5">
    <w:abstractNumId w:val="16"/>
  </w:num>
  <w:num w:numId="6">
    <w:abstractNumId w:val="3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8"/>
  </w:num>
  <w:num w:numId="12">
    <w:abstractNumId w:val="11"/>
  </w:num>
  <w:num w:numId="13">
    <w:abstractNumId w:val="20"/>
  </w:num>
  <w:num w:numId="14">
    <w:abstractNumId w:val="1"/>
  </w:num>
  <w:num w:numId="15">
    <w:abstractNumId w:val="22"/>
  </w:num>
  <w:num w:numId="16">
    <w:abstractNumId w:val="18"/>
  </w:num>
  <w:num w:numId="17">
    <w:abstractNumId w:val="24"/>
  </w:num>
  <w:num w:numId="18">
    <w:abstractNumId w:val="14"/>
  </w:num>
  <w:num w:numId="19">
    <w:abstractNumId w:val="2"/>
  </w:num>
  <w:num w:numId="20">
    <w:abstractNumId w:val="26"/>
  </w:num>
  <w:num w:numId="21">
    <w:abstractNumId w:val="33"/>
  </w:num>
  <w:num w:numId="22">
    <w:abstractNumId w:val="35"/>
  </w:num>
  <w:num w:numId="23">
    <w:abstractNumId w:val="12"/>
  </w:num>
  <w:num w:numId="24">
    <w:abstractNumId w:val="39"/>
  </w:num>
  <w:num w:numId="25">
    <w:abstractNumId w:val="5"/>
  </w:num>
  <w:num w:numId="26">
    <w:abstractNumId w:val="23"/>
  </w:num>
  <w:num w:numId="27">
    <w:abstractNumId w:val="32"/>
  </w:num>
  <w:num w:numId="28">
    <w:abstractNumId w:val="6"/>
  </w:num>
  <w:num w:numId="29">
    <w:abstractNumId w:val="17"/>
  </w:num>
  <w:num w:numId="30">
    <w:abstractNumId w:val="38"/>
  </w:num>
  <w:num w:numId="31">
    <w:abstractNumId w:val="41"/>
  </w:num>
  <w:num w:numId="32">
    <w:abstractNumId w:val="0"/>
  </w:num>
  <w:num w:numId="33">
    <w:abstractNumId w:val="9"/>
  </w:num>
  <w:num w:numId="34">
    <w:abstractNumId w:val="31"/>
  </w:num>
  <w:num w:numId="35">
    <w:abstractNumId w:val="30"/>
  </w:num>
  <w:num w:numId="36">
    <w:abstractNumId w:val="29"/>
  </w:num>
  <w:num w:numId="37">
    <w:abstractNumId w:val="7"/>
  </w:num>
  <w:num w:numId="38">
    <w:abstractNumId w:val="36"/>
  </w:num>
  <w:num w:numId="39">
    <w:abstractNumId w:val="15"/>
  </w:num>
  <w:num w:numId="40">
    <w:abstractNumId w:val="27"/>
  </w:num>
  <w:num w:numId="41">
    <w:abstractNumId w:val="4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D01"/>
    <w:rsid w:val="00045341"/>
    <w:rsid w:val="00062031"/>
    <w:rsid w:val="00071CA8"/>
    <w:rsid w:val="00422673"/>
    <w:rsid w:val="00444D39"/>
    <w:rsid w:val="004B5768"/>
    <w:rsid w:val="00537E26"/>
    <w:rsid w:val="005D75AF"/>
    <w:rsid w:val="006C5FB9"/>
    <w:rsid w:val="00B01AB5"/>
    <w:rsid w:val="00BB1D01"/>
    <w:rsid w:val="00BC512D"/>
    <w:rsid w:val="00BE74A5"/>
    <w:rsid w:val="00C7270A"/>
    <w:rsid w:val="00D8662A"/>
    <w:rsid w:val="00E452A7"/>
    <w:rsid w:val="00F06FFF"/>
    <w:rsid w:val="00F1195A"/>
    <w:rsid w:val="00FD6B73"/>
    <w:rsid w:val="00FE4051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70240-F19D-4AAD-8793-6C844CDE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A"/>
  </w:style>
  <w:style w:type="paragraph" w:styleId="3">
    <w:name w:val="heading 3"/>
    <w:basedOn w:val="a"/>
    <w:next w:val="a"/>
    <w:link w:val="30"/>
    <w:qFormat/>
    <w:rsid w:val="00FE4051"/>
    <w:pPr>
      <w:keepNext/>
      <w:keepLines/>
      <w:tabs>
        <w:tab w:val="num" w:pos="2160"/>
      </w:tabs>
      <w:suppressAutoHyphens/>
      <w:spacing w:before="200" w:after="0" w:line="240" w:lineRule="auto"/>
      <w:ind w:left="2160" w:hanging="36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0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E4051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esummarylist1">
    <w:name w:val="esummarylist1"/>
    <w:rsid w:val="00FE4051"/>
    <w:rPr>
      <w:color w:val="auto"/>
      <w:sz w:val="20"/>
      <w:szCs w:val="20"/>
    </w:rPr>
  </w:style>
  <w:style w:type="character" w:customStyle="1" w:styleId="a4">
    <w:name w:val="Основной текст + Полужирный"/>
    <w:rsid w:val="00FE40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styleId="a5">
    <w:name w:val="Hyperlink"/>
    <w:rsid w:val="00FE4051"/>
    <w:rPr>
      <w:color w:val="0000FF"/>
      <w:u w:val="single"/>
    </w:rPr>
  </w:style>
  <w:style w:type="character" w:styleId="a6">
    <w:name w:val="Emphasis"/>
    <w:qFormat/>
    <w:rsid w:val="00FE4051"/>
    <w:rPr>
      <w:i/>
      <w:iCs/>
    </w:rPr>
  </w:style>
  <w:style w:type="character" w:customStyle="1" w:styleId="1">
    <w:name w:val="Цитата1"/>
    <w:rsid w:val="00FE4051"/>
    <w:rPr>
      <w:i/>
      <w:iCs/>
    </w:rPr>
  </w:style>
  <w:style w:type="table" w:styleId="a7">
    <w:name w:val="Table Grid"/>
    <w:basedOn w:val="a1"/>
    <w:uiPriority w:val="59"/>
    <w:rsid w:val="00FE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05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4D3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4D3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Ученик_1</cp:lastModifiedBy>
  <cp:revision>8</cp:revision>
  <dcterms:created xsi:type="dcterms:W3CDTF">2015-09-27T08:31:00Z</dcterms:created>
  <dcterms:modified xsi:type="dcterms:W3CDTF">2020-12-21T18:35:00Z</dcterms:modified>
</cp:coreProperties>
</file>