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D0" w:rsidRPr="00C917D0" w:rsidRDefault="00C917D0" w:rsidP="00C917D0">
      <w:pPr>
        <w:rPr>
          <w:b/>
          <w:bCs/>
        </w:rPr>
      </w:pPr>
      <w:r w:rsidRPr="00C917D0">
        <w:rPr>
          <w:b/>
          <w:bCs/>
        </w:rPr>
        <w:br/>
      </w:r>
      <w:r w:rsidR="001E17A2" w:rsidRPr="00C917D0">
        <w:rPr>
          <w:b/>
          <w:bCs/>
        </w:rPr>
        <w:t>Аннотация рабочей</w:t>
      </w:r>
      <w:r w:rsidRPr="00C917D0">
        <w:rPr>
          <w:b/>
          <w:bCs/>
        </w:rPr>
        <w:t xml:space="preserve"> программы по русскому родному языку - 10 класс (базовый уровень)</w:t>
      </w:r>
    </w:p>
    <w:p w:rsidR="00C917D0" w:rsidRPr="00C917D0" w:rsidRDefault="00C917D0" w:rsidP="00C917D0">
      <w:r w:rsidRPr="00C917D0"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литература». </w:t>
      </w:r>
    </w:p>
    <w:p w:rsidR="00C917D0" w:rsidRPr="00C917D0" w:rsidRDefault="00C917D0" w:rsidP="00C917D0">
      <w:r w:rsidRPr="00C917D0">
        <w:t xml:space="preserve">-Примерной программы по русскому языку для общеобразовательных </w:t>
      </w:r>
      <w:r w:rsidR="001E17A2" w:rsidRPr="00C917D0">
        <w:t>учреждений и</w:t>
      </w:r>
      <w:r w:rsidRPr="00C917D0">
        <w:t xml:space="preserve"> на основе авторской </w:t>
      </w:r>
      <w:r w:rsidR="001E17A2" w:rsidRPr="00C917D0">
        <w:t>программы Львова</w:t>
      </w:r>
      <w:r w:rsidRPr="00C917D0">
        <w:t xml:space="preserve"> С. И. Русский язык. </w:t>
      </w:r>
      <w:r w:rsidR="001E17A2" w:rsidRPr="00C917D0">
        <w:t>Программа для</w:t>
      </w:r>
      <w:r w:rsidRPr="00C917D0">
        <w:t xml:space="preserve"> общеобразовательных учреждений. 10 – 11   классы. Базовый и </w:t>
      </w:r>
      <w:bookmarkStart w:id="0" w:name="_GoBack"/>
      <w:bookmarkEnd w:id="0"/>
      <w:r w:rsidR="001E17A2" w:rsidRPr="00C917D0">
        <w:t>углублённый уровни</w:t>
      </w:r>
      <w:r w:rsidRPr="00C917D0">
        <w:t>. – М.: Мнемозина, 2014.</w:t>
      </w:r>
    </w:p>
    <w:p w:rsidR="00C917D0" w:rsidRPr="00C917D0" w:rsidRDefault="00C917D0" w:rsidP="00C917D0">
      <w:r w:rsidRPr="00C917D0">
        <w:t>Основными формами и видами контроля знаний, умений и навыков являются: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работ, тестов, проверочных работ, комплексного анализа текстов.</w:t>
      </w:r>
    </w:p>
    <w:p w:rsidR="00C917D0" w:rsidRPr="00C917D0" w:rsidRDefault="00C917D0" w:rsidP="00C917D0">
      <w:r w:rsidRPr="00C917D0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соответствии с этим в курсе русского родного языка актуализируются следующие цели: </w:t>
      </w:r>
    </w:p>
    <w:p w:rsidR="00C917D0" w:rsidRPr="00C917D0" w:rsidRDefault="00C917D0" w:rsidP="00C917D0">
      <w:pPr>
        <w:numPr>
          <w:ilvl w:val="0"/>
          <w:numId w:val="1"/>
        </w:numPr>
      </w:pPr>
      <w:r w:rsidRPr="00C917D0">
        <w:t xml:space="preserve">воспитание гражданина и патриота; </w:t>
      </w:r>
    </w:p>
    <w:p w:rsidR="00C917D0" w:rsidRPr="00C917D0" w:rsidRDefault="00C917D0" w:rsidP="00C917D0">
      <w:pPr>
        <w:numPr>
          <w:ilvl w:val="0"/>
          <w:numId w:val="1"/>
        </w:numPr>
      </w:pPr>
      <w:r w:rsidRPr="00C917D0">
        <w:t xml:space="preserve">формирование представления о русском языке как духовной, нравственной и культурной ценности народа; </w:t>
      </w:r>
    </w:p>
    <w:p w:rsidR="00C917D0" w:rsidRPr="00C917D0" w:rsidRDefault="00C917D0" w:rsidP="00C917D0">
      <w:pPr>
        <w:numPr>
          <w:ilvl w:val="0"/>
          <w:numId w:val="1"/>
        </w:numPr>
      </w:pPr>
      <w:r w:rsidRPr="00C917D0"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C917D0" w:rsidRPr="00C917D0" w:rsidRDefault="00C917D0" w:rsidP="00C917D0">
      <w:pPr>
        <w:numPr>
          <w:ilvl w:val="0"/>
          <w:numId w:val="1"/>
        </w:numPr>
      </w:pPr>
      <w:r w:rsidRPr="00C917D0"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C917D0" w:rsidRPr="00C917D0" w:rsidRDefault="00C917D0" w:rsidP="00C917D0">
      <w:pPr>
        <w:numPr>
          <w:ilvl w:val="0"/>
          <w:numId w:val="1"/>
        </w:numPr>
      </w:pPr>
      <w:r w:rsidRPr="00C917D0">
        <w:t xml:space="preserve">воспитание уважительного отношения к культурам и языкам народов России; </w:t>
      </w:r>
    </w:p>
    <w:p w:rsidR="00C917D0" w:rsidRPr="00C917D0" w:rsidRDefault="00C917D0" w:rsidP="00C917D0">
      <w:pPr>
        <w:numPr>
          <w:ilvl w:val="0"/>
          <w:numId w:val="1"/>
        </w:numPr>
      </w:pPr>
      <w:r w:rsidRPr="00C917D0">
        <w:t xml:space="preserve">овладение культурой межнационального общения; </w:t>
      </w:r>
    </w:p>
    <w:p w:rsidR="00C917D0" w:rsidRPr="00C917D0" w:rsidRDefault="00C917D0" w:rsidP="00C917D0">
      <w:pPr>
        <w:numPr>
          <w:ilvl w:val="0"/>
          <w:numId w:val="1"/>
        </w:numPr>
      </w:pPr>
      <w:r w:rsidRPr="00C917D0"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C917D0" w:rsidRPr="00C917D0" w:rsidRDefault="00C917D0" w:rsidP="00C917D0">
      <w:pPr>
        <w:numPr>
          <w:ilvl w:val="0"/>
          <w:numId w:val="1"/>
        </w:numPr>
      </w:pPr>
      <w:r w:rsidRPr="00C917D0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</w:r>
    </w:p>
    <w:p w:rsidR="00C917D0" w:rsidRPr="00C917D0" w:rsidRDefault="00C917D0" w:rsidP="00C917D0">
      <w:pPr>
        <w:numPr>
          <w:ilvl w:val="0"/>
          <w:numId w:val="1"/>
        </w:numPr>
      </w:pPr>
      <w:r w:rsidRPr="00C917D0"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C917D0" w:rsidRPr="00C917D0" w:rsidRDefault="00C917D0" w:rsidP="00C917D0">
      <w:pPr>
        <w:numPr>
          <w:ilvl w:val="0"/>
          <w:numId w:val="1"/>
        </w:numPr>
      </w:pPr>
      <w:r w:rsidRPr="00C917D0">
        <w:lastRenderedPageBreak/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C917D0" w:rsidRPr="00C917D0" w:rsidRDefault="00C917D0" w:rsidP="00C917D0">
      <w:pPr>
        <w:numPr>
          <w:ilvl w:val="0"/>
          <w:numId w:val="1"/>
        </w:numPr>
      </w:pPr>
      <w:r w:rsidRPr="00C917D0"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C917D0" w:rsidRPr="00C917D0" w:rsidRDefault="00C917D0" w:rsidP="00C917D0">
      <w:r w:rsidRPr="00C917D0">
        <w:t>Место предмета «Родной язык» в учебном плане.</w:t>
      </w:r>
    </w:p>
    <w:p w:rsidR="00C917D0" w:rsidRPr="00C917D0" w:rsidRDefault="00C917D0" w:rsidP="00C917D0">
      <w:r w:rsidRPr="00C917D0">
        <w:t>Согласно учебному плану, программа рассчитана на 17 часов в год (0,5 часа в неделю).</w:t>
      </w:r>
    </w:p>
    <w:p w:rsidR="009F18CD" w:rsidRDefault="009F18CD"/>
    <w:sectPr w:rsidR="009F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01BC"/>
    <w:multiLevelType w:val="hybridMultilevel"/>
    <w:tmpl w:val="5E50A4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0"/>
    <w:rsid w:val="001E17A2"/>
    <w:rsid w:val="009F18CD"/>
    <w:rsid w:val="00C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2D7E-FF32-41A9-B122-E996B4D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Белкин Роман</cp:lastModifiedBy>
  <cp:revision>2</cp:revision>
  <dcterms:created xsi:type="dcterms:W3CDTF">2020-12-22T15:43:00Z</dcterms:created>
  <dcterms:modified xsi:type="dcterms:W3CDTF">2020-12-22T22:18:00Z</dcterms:modified>
</cp:coreProperties>
</file>