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07" w:rsidRPr="00831D07" w:rsidRDefault="00303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831D07">
        <w:rPr>
          <w:rFonts w:ascii="Times New Roman" w:hAnsi="Times New Roman" w:cs="Times New Roman"/>
          <w:sz w:val="24"/>
          <w:szCs w:val="24"/>
        </w:rPr>
        <w:t xml:space="preserve">Д/З Физика </w:t>
      </w:r>
      <w:r w:rsidR="004944CD">
        <w:rPr>
          <w:rFonts w:ascii="Times New Roman" w:hAnsi="Times New Roman" w:cs="Times New Roman"/>
          <w:sz w:val="24"/>
          <w:szCs w:val="24"/>
        </w:rPr>
        <w:t>9</w:t>
      </w:r>
      <w:r w:rsidRPr="00831D07">
        <w:rPr>
          <w:rFonts w:ascii="Times New Roman" w:hAnsi="Times New Roman" w:cs="Times New Roman"/>
          <w:sz w:val="24"/>
          <w:szCs w:val="24"/>
        </w:rPr>
        <w:t xml:space="preserve"> </w:t>
      </w:r>
      <w:r w:rsidR="004944CD" w:rsidRPr="004944CD">
        <w:rPr>
          <w:rFonts w:ascii="Times New Roman" w:hAnsi="Times New Roman" w:cs="Times New Roman"/>
          <w:sz w:val="24"/>
          <w:szCs w:val="24"/>
        </w:rPr>
        <w:t>Затухающие колебания. Вынужденные колебания. Резонанс</w:t>
      </w:r>
      <w:r w:rsidR="004944CD">
        <w:rPr>
          <w:rFonts w:ascii="Times New Roman" w:hAnsi="Times New Roman" w:cs="Times New Roman"/>
          <w:sz w:val="24"/>
          <w:szCs w:val="24"/>
        </w:rPr>
        <w:t xml:space="preserve">. </w:t>
      </w:r>
      <w:r w:rsidR="00831D07" w:rsidRPr="00831D07">
        <w:rPr>
          <w:rFonts w:ascii="Times New Roman" w:hAnsi="Times New Roman" w:cs="Times New Roman"/>
          <w:sz w:val="24"/>
          <w:szCs w:val="24"/>
        </w:rPr>
        <w:t>Посмотреть файл, выписывая главное (выделено шрифтом), прислать фото конспекта в ВК или на почту namorbelkin@gmail.com.</w:t>
      </w:r>
    </w:p>
    <w:bookmarkEnd w:id="0"/>
    <w:p w:rsidR="004944CD" w:rsidRDefault="004944CD" w:rsidP="004944CD">
      <w:pPr>
        <w:pStyle w:val="3"/>
        <w:shd w:val="clear" w:color="auto" w:fill="FCFCFC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Конспект урока "Затухающие и вынужденные колебания. Резонанс"</w:t>
      </w:r>
    </w:p>
    <w:p w:rsidR="004944CD" w:rsidRDefault="004944CD" w:rsidP="004944CD">
      <w:pPr>
        <w:shd w:val="clear" w:color="auto" w:fill="FCFCFC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</w:rPr>
        <w:t>  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прошлых уроках мы с вами знакомились с колебательным движением и простейшими колебательными системами — математическим и пружинным маятниками. При этом мы считали, что их колебания являются свободными (то есть происходят только под действием внутренних сил), и подчиняются гармоническому закону.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Напомним, что системы, на которые не действуют внешние силы, — это замкнутые системы. А, мы уже знаем, что в замкнутой системе полная механическая энергия остаётся постоянной и равной той энергии, которую мы изначально ей сообщили. Поэтому свободные колебания — это колебания с постоянной амплитудой. А маятник, выведенный из положения равновесия, должен колебаться вечно!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Иногда действительно можно наблюдать колебания, длящиеся достаточно долго. Например, если очень длинный маятник отклонить на небольшой угол, то он сможет в течение многих часов совершать колебания с постоянной амплитудой. Однако, как бы долго ни продолжались свободные колебания, маятник в конце концов все-таки останавливается. Говорят, что колебания затухают. «Виновата» в этом сила трения, которая в реальных земных условиях действует на всё, что движется.</w:t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Колебания с уменьшающейся амплитудой называются затухающими колебаниями.</w:t>
      </w:r>
      <w:r>
        <w:rPr>
          <w:rFonts w:ascii="OpenSans" w:hAnsi="OpenSans"/>
          <w:color w:val="000000"/>
          <w:sz w:val="21"/>
          <w:szCs w:val="21"/>
        </w:rPr>
        <w:t> Причём чем больше силы сопротивления движению, тем быстрее прекращаются колебания. Например, в воде колебания затухают гораздо быстрее, чем в воздухе.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971800" cy="2247900"/>
            <wp:effectExtent l="0" t="0" r="0" b="0"/>
            <wp:docPr id="25" name="Рисунок 25" descr="https://fsd.videouroki.net/products/conspekty/fizika9fgos/24-zatuhayushchie-i-vynuzhdennye-kolebaniya-rezonan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9fgos/24-zatuhayushchie-i-vynuzhdennye-kolebaniya-rezonans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Конечно же затухающие колебания нельзя считать свободными, поскольку свободные колебания — это колебания, происходящие с постоянной амплитудой.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— Каким же образом можно добиться того, чтобы колебания не затухали?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Очевидно, что необходимо восполнять потери энергии за каждый период колебаний. Для этого нужно воздействовать на колеблющееся тело периодически изменяющейся силой. Например, если каждый раз подталкивать маятник в такт его колебаниям, то он сможет качаться сколь угодно долго.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209925" cy="1971675"/>
            <wp:effectExtent l="0" t="0" r="9525" b="9525"/>
            <wp:docPr id="24" name="Рисунок 24" descr="https://fsd.videouroki.net/products/conspekty/fizika9fgos/24-zatuhayushchie-i-vynuzhdennye-kolebaniya-rezonans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9fgos/24-zatuhayushchie-i-vynuzhdennye-kolebaniya-rezonans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Такие колебания, то </w:t>
      </w:r>
      <w:r>
        <w:rPr>
          <w:rFonts w:ascii="OpenSans" w:hAnsi="OpenSans"/>
          <w:b/>
          <w:bCs/>
          <w:color w:val="000000"/>
          <w:sz w:val="21"/>
          <w:szCs w:val="21"/>
        </w:rPr>
        <w:t>есть колебания, происходящие под действием внешней периодически изменяющейся силы, называются вынужденными колебаниями.</w:t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 </w:t>
      </w:r>
      <w:r>
        <w:rPr>
          <w:rFonts w:ascii="OpenSans" w:hAnsi="OpenSans"/>
          <w:b/>
          <w:bCs/>
          <w:color w:val="000000"/>
          <w:sz w:val="21"/>
          <w:szCs w:val="21"/>
        </w:rPr>
        <w:t>периодическая сила, вызывающая такие колебания, называется вынуждающей силой.</w:t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Таким образом, колебательная система, на которую действует внешняя периодическая сила, совершает вынужденные колебания, </w:t>
      </w:r>
      <w:r>
        <w:rPr>
          <w:rFonts w:ascii="OpenSans" w:hAnsi="OpenSans"/>
          <w:b/>
          <w:bCs/>
          <w:color w:val="000000"/>
          <w:sz w:val="21"/>
          <w:szCs w:val="21"/>
        </w:rPr>
        <w:t>частота которых равна частоте вынуждающей силы</w:t>
      </w:r>
      <w:r>
        <w:rPr>
          <w:rFonts w:ascii="OpenSans" w:hAnsi="OpenSans"/>
          <w:color w:val="000000"/>
          <w:sz w:val="21"/>
          <w:szCs w:val="21"/>
        </w:rPr>
        <w:t>. При этом </w:t>
      </w:r>
      <w:r>
        <w:rPr>
          <w:rFonts w:ascii="OpenSans" w:hAnsi="OpenSans"/>
          <w:b/>
          <w:bCs/>
          <w:color w:val="000000"/>
          <w:sz w:val="21"/>
          <w:szCs w:val="21"/>
        </w:rPr>
        <w:t>амплитуда вынужденных колебаний при данной частоте вынуждающей силы не изменяется</w:t>
      </w:r>
      <w:r>
        <w:rPr>
          <w:rFonts w:ascii="OpenSans" w:hAnsi="OpenSans"/>
          <w:color w:val="000000"/>
          <w:sz w:val="21"/>
          <w:szCs w:val="21"/>
        </w:rPr>
        <w:t>, даже если на систему будут действовать силы сопротивления, так как потери энергии компенсируются работой вынуждающей силы.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Давайте выясним, зависит ли амплитуда вынужденных колебаний от соотношения между частотой вынуждающей силы и собственной частотой колебательной системы. Для этого проведём такой опыт. Подвесим на нитях, прикреплённых к общей перекладине два маятника — маятник один и маятник два, имеющий массу существенно больше.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600325" cy="2390775"/>
            <wp:effectExtent l="0" t="0" r="9525" b="9525"/>
            <wp:docPr id="23" name="Рисунок 23" descr="https://fsd.videouroki.net/products/conspekty/fizika9fgos/24-zatuhayushchie-i-vynuzhdennye-kolebaniya-rezonans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9fgos/24-zatuhayushchie-i-vynuzhdennye-kolebaniya-rezonans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Длина нити первого маятника постоянна, а длину второго можно изменять, подтягивая свободный конец нити, при этом будет изменяться и его собственная частота колебаний. Если привести в движение маятник большей массы, то он через перекладину будет действовать на маятник один с некоторой вынуждающей силой, изменяющейся с такой же частотой, с какой колеблется маятник два.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мы будем уменьшать длину второго маятника частота его колебаний увеличится. При этом увеличится и частота вынуждающей силы, действующей на первый маятник, при этом начнёт увеличиваться и его амплитуда. Увеличение амплитуды будет продолжаться до тех пор, пока длины маятников не станут равными.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Когда длины маятников становятся равными, то есть когда частота вынуждающей силы совпадает с частотой собственных колебаний первого маятника, его амплитуда колебаний резко возрастает. При дальнейшем уменьшении длины маятника два частота вынуждающей силы оказывается больше собственной частоты маятника один и амплитуда его колебаний уменьшается.</w:t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886075" cy="2381250"/>
            <wp:effectExtent l="0" t="0" r="9525" b="0"/>
            <wp:docPr id="22" name="Рисунок 22" descr="https://fsd.videouroki.net/products/conspekty/fizika9fgos/24-zatuhayushchie-i-vynuzhdennye-kolebaniya-rezonan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9fgos/24-zatuhayushchie-i-vynuzhdennye-kolebaniya-rezonans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Явление резкого возрастания амплитуды вынужденных колебаний при равенстве частот вынуждающей силы и собственной частоты колебательной системы называется резонансом.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Явление резонанса можно продемонстрировать и на таком опыте. Подвесим на рейку несколько маятников разной длины.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905250" cy="2390775"/>
            <wp:effectExtent l="0" t="0" r="0" b="9525"/>
            <wp:docPr id="12" name="Рисунок 12" descr="https://fsd.videouroki.net/products/conspekty/fizika9fgos/24-zatuhayushchie-i-vynuzhdennye-kolebaniya-rezonans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9fgos/24-zatuhayushchie-i-vynuzhdennye-kolebaniya-rezonans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Пусть центральный маятник будет массивным, а остальные — лёгкими. Приведём центральный маятник в движение в плоскости, перпендикулярной рейке. Он будет совершать свободные колебания, периодически действуя с некоторой силой на рейку. Рейка будет передавать это воздействие остальным маятникам, которые начнут совершать вынужденные колебания с частотой колебаний массивного маятника.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933825" cy="2400300"/>
            <wp:effectExtent l="0" t="0" r="9525" b="0"/>
            <wp:docPr id="11" name="Рисунок 11" descr="https://fsd.videouroki.net/products/conspekty/fizika9fgos/24-zatuhayushchie-i-vynuzhdennye-kolebaniya-rezonan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9fgos/24-zatuhayushchie-i-vynuzhdennye-kolebaniya-rezonans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Обратите внимание, что маятники 2 и 3 останутся почти неподвижными, так как их собственные частоты значительно отличаются от частоты массивного маятника. Амплитуды маятников 4 и 5 будут больше, а маятники 6 </w:t>
      </w:r>
      <w:r>
        <w:rPr>
          <w:rFonts w:ascii="OpenSans" w:hAnsi="OpenSans"/>
          <w:color w:val="000000"/>
          <w:sz w:val="21"/>
          <w:szCs w:val="21"/>
        </w:rPr>
        <w:lastRenderedPageBreak/>
        <w:t>и 7, имеющие ту же длину нити, что и массивный маятник, начнут колебаться с очень большой амплитудой, то есть войдут в резонанс с массивным маятником.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чем причина явления резонанса? Почему растёт амплитуда колебаний, когда частота вынуждающей силы приближается к частоте собственной?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Дело в том, что совпадение частот означает, что равнодействующая силы тяжести и силы упругости нити в самой системе действует «в такт» с вынуждающей силой. Если равнодействующая и вынуждающая силы в какие-то моменты действуют в одном направлении, то они складываются и их действие усиливается. И даже если вынуждающая сила мала, она всё равно приведёт к росту амплитуды, так как она добавляется к равнодействующей силе каждый период.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724275" cy="2381250"/>
            <wp:effectExtent l="0" t="0" r="9525" b="0"/>
            <wp:docPr id="10" name="Рисунок 10" descr="https://fsd.videouroki.net/products/conspekty/fizika9fgos/24-zatuhayushchie-i-vynuzhdennye-kolebaniya-rezonans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9fgos/24-zatuhayushchie-i-vynuzhdennye-kolebaniya-rezonans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276600" cy="2867025"/>
            <wp:effectExtent l="0" t="0" r="0" b="9525"/>
            <wp:docPr id="9" name="Рисунок 9" descr="https://fsd.videouroki.net/products/conspekty/fizika9fgos/24-zatuhayushchie-i-vynuzhdennye-kolebaniya-rezonans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9fgos/24-zatuhayushchie-i-vynuzhdennye-kolebaniya-rezonans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Явление резонанса может быть полезным, поскольку оно позволяет получить даже с помощью малой силы большое увеличение амплитуды колебаний. Например, тяжёлый язык большого колокола можно раскачать, действуя сравнительно небольшой силой с частотой, равной собственной частоте колебаний колокола.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другой стороны, резонансные явления могут вызвать необратимые разрушения в различных механических системах. Известны случаи, когда вследствие резонанса в воздухе рассыпался на части самолёт, ломались гребные винты у кораблей, разрушалась железная дорога.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Что бы не допустить резонанса, изменяют собственную частоту системы или частоту вынуждающей силы. Для этого, например, поезда переезжают мосты или очень медленно, или с максимальной скоростью, что бы частота ударов колёс о стыки была либо меньше, либо больше собственной частоты колебаний моста. А солдаты, переходя через мост, идут не в ногу, а сбивают шаг. Иначе, если частота их шагов совпадёт с частотой собственных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колебаний моста, он может разрушится. Так произошло в 1850 году вблизи города </w:t>
      </w:r>
      <w:proofErr w:type="spellStart"/>
      <w:r>
        <w:rPr>
          <w:rFonts w:ascii="OpenSans" w:hAnsi="OpenSans"/>
          <w:color w:val="000000"/>
          <w:sz w:val="21"/>
          <w:szCs w:val="21"/>
        </w:rPr>
        <w:t>Анже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во Франции, когда через мост Бас-</w:t>
      </w:r>
      <w:proofErr w:type="spellStart"/>
      <w:r>
        <w:rPr>
          <w:rFonts w:ascii="OpenSans" w:hAnsi="OpenSans"/>
          <w:color w:val="000000"/>
          <w:sz w:val="21"/>
          <w:szCs w:val="21"/>
        </w:rPr>
        <w:t>Шен</w:t>
      </w:r>
      <w:proofErr w:type="spellEnd"/>
      <w:r>
        <w:rPr>
          <w:rFonts w:ascii="OpenSans" w:hAnsi="OpenSans"/>
          <w:color w:val="000000"/>
          <w:sz w:val="21"/>
          <w:szCs w:val="21"/>
        </w:rPr>
        <w:t>, висящий на цепях, проходил отряд солдат. В результате обрушения погибло 226 человек.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Похожий случай произошёл и в Петербурге в январе 1905 года, при переходе кавалерийского эскадрона по Египетскому мосту через реку Фонтанка. По счастливой случайности, никто из людей не погиб.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 7 ноября 1940 года сильный порыв ветра вызвал резонансные колебания </w:t>
      </w:r>
      <w:proofErr w:type="spellStart"/>
      <w:r>
        <w:rPr>
          <w:rFonts w:ascii="OpenSans" w:hAnsi="OpenSans"/>
          <w:color w:val="000000"/>
          <w:sz w:val="21"/>
          <w:szCs w:val="21"/>
        </w:rPr>
        <w:t>Такомского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моста в США, что привело к его разрушению.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тех случаях, когда резонанс может нанести ущерб, принимают меры к тому, чтобы не допустить его возникновения. Например, многие заводские станки, отдельные части которых совершают периодические движения, устанавливают на массивном фундаменте или амортизаторных пружинах, препятствующих возникновению колебаний всего станка.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явлении резонанса основано действие частотомера, с помощью которого измеряют частоту колебаний.</w:t>
      </w:r>
    </w:p>
    <w:p w:rsidR="004944CD" w:rsidRDefault="004944CD" w:rsidP="004944CD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733800" cy="2924175"/>
            <wp:effectExtent l="0" t="0" r="0" b="9525"/>
            <wp:docPr id="8" name="Рисунок 8" descr="https://fsd.videouroki.net/products/conspekty/fizika9fgos/24-zatuhayushchie-i-vynuzhdennye-kolebaniya-rezonans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9fgos/24-zatuhayushchie-i-vynuzhdennye-kolebaniya-rezonans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Закрепления материала.</w:t>
      </w:r>
    </w:p>
    <w:p w:rsidR="004944CD" w:rsidRDefault="004944CD" w:rsidP="004944CD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7058025" cy="3752850"/>
            <wp:effectExtent l="0" t="0" r="9525" b="0"/>
            <wp:docPr id="7" name="Рисунок 7" descr="https://fsd.videouroki.net/products/conspekty/fizika9fgos/24-zatuhayushchie-i-vynuzhdennye-kolebaniya-rezonans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9fgos/24-zatuhayushchie-i-vynuzhdennye-kolebaniya-rezonans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CF" w:rsidRPr="00831D07" w:rsidRDefault="003039CF">
      <w:pPr>
        <w:rPr>
          <w:sz w:val="24"/>
          <w:szCs w:val="24"/>
        </w:rPr>
      </w:pPr>
    </w:p>
    <w:sectPr w:rsidR="003039CF" w:rsidRPr="00831D07" w:rsidSect="0083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3039CF"/>
    <w:rsid w:val="0044700D"/>
    <w:rsid w:val="004944CD"/>
    <w:rsid w:val="005E753D"/>
    <w:rsid w:val="00831D07"/>
    <w:rsid w:val="00B23CB5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BC1D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12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2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746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73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9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78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37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65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51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92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4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42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7</cp:revision>
  <dcterms:created xsi:type="dcterms:W3CDTF">2020-11-08T15:09:00Z</dcterms:created>
  <dcterms:modified xsi:type="dcterms:W3CDTF">2020-11-18T17:36:00Z</dcterms:modified>
</cp:coreProperties>
</file>