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9CF" w:rsidRDefault="003039C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Д/З </w:t>
      </w:r>
      <w:r w:rsidR="004C0823">
        <w:t xml:space="preserve">Биология </w:t>
      </w:r>
      <w:r w:rsidR="005C0D49">
        <w:t>8</w:t>
      </w:r>
      <w:r w:rsidR="004515BE">
        <w:t xml:space="preserve"> </w:t>
      </w:r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r w:rsidR="00FD21F9"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осмотреть</w:t>
      </w:r>
      <w:r w:rsidR="001228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прикрепленный файл</w:t>
      </w:r>
      <w:r w:rsidR="00FA18B1">
        <w:rPr>
          <w:rFonts w:ascii="Arial" w:hAnsi="Arial" w:cs="Arial"/>
          <w:color w:val="000000"/>
          <w:sz w:val="20"/>
          <w:szCs w:val="20"/>
          <w:shd w:val="clear" w:color="auto" w:fill="FFFFFF"/>
        </w:rPr>
        <w:t>е</w:t>
      </w:r>
      <w:r w:rsidRPr="003039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FA18B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сделать конспект основных </w:t>
      </w:r>
      <w:proofErr w:type="gramStart"/>
      <w:r w:rsidR="005C0D49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понятий  связанных</w:t>
      </w:r>
      <w:proofErr w:type="gramEnd"/>
      <w:r w:rsidR="009018B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C0D4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 темой </w:t>
      </w:r>
      <w:r w:rsidR="005C0D49" w:rsidRPr="005C0D49">
        <w:rPr>
          <w:rFonts w:ascii="Arial" w:hAnsi="Arial" w:cs="Arial"/>
          <w:color w:val="000000"/>
          <w:sz w:val="20"/>
          <w:szCs w:val="20"/>
          <w:shd w:val="clear" w:color="auto" w:fill="FFFFFF"/>
        </w:rPr>
        <w:t>"Строение и функции органов дыхания"</w:t>
      </w:r>
      <w:r w:rsidR="005C0D4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Прислать фото конспекта в ВК или на почту </w:t>
      </w:r>
      <w:hyperlink r:id="rId5" w:history="1">
        <w:r w:rsidR="005E753D" w:rsidRPr="007B5EBE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namorbelkin@gmail.com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bookmarkEnd w:id="0"/>
    </w:p>
    <w:p w:rsidR="004515BE" w:rsidRDefault="004515BE" w:rsidP="004515BE">
      <w:pPr>
        <w:shd w:val="clear" w:color="auto" w:fill="FCFCFC"/>
        <w:spacing w:after="0" w:line="240" w:lineRule="auto"/>
        <w:outlineLvl w:val="2"/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</w:pPr>
    </w:p>
    <w:p w:rsidR="005C0D49" w:rsidRPr="005C0D49" w:rsidRDefault="005C0D49" w:rsidP="005C0D49">
      <w:pPr>
        <w:pStyle w:val="3"/>
        <w:shd w:val="clear" w:color="auto" w:fill="FCFCFC"/>
        <w:spacing w:before="0" w:beforeAutospacing="0" w:after="0" w:afterAutospacing="0"/>
        <w:rPr>
          <w:rFonts w:ascii="OpenSans" w:hAnsi="OpenSans"/>
          <w:color w:val="000000"/>
          <w:sz w:val="29"/>
          <w:szCs w:val="23"/>
        </w:rPr>
      </w:pPr>
      <w:r w:rsidRPr="005C0D49">
        <w:rPr>
          <w:rFonts w:ascii="OpenSans" w:hAnsi="OpenSans"/>
          <w:color w:val="000000"/>
          <w:sz w:val="29"/>
          <w:szCs w:val="23"/>
        </w:rPr>
        <w:t>Конспект урока "Строение и функции органов дыхания"</w:t>
      </w:r>
    </w:p>
    <w:p w:rsidR="005C0D49" w:rsidRDefault="005C0D49" w:rsidP="005C0D49">
      <w:pPr>
        <w:shd w:val="clear" w:color="auto" w:fill="FCFCFC"/>
        <w:rPr>
          <w:rFonts w:ascii="OpenSans" w:hAnsi="OpenSans"/>
          <w:color w:val="000000"/>
          <w:sz w:val="24"/>
          <w:szCs w:val="24"/>
        </w:rPr>
      </w:pPr>
      <w:r>
        <w:rPr>
          <w:rFonts w:ascii="OpenSans" w:hAnsi="OpenSans"/>
          <w:color w:val="000000"/>
        </w:rPr>
        <w:t>  </w:t>
      </w:r>
    </w:p>
    <w:p w:rsidR="005C0D49" w:rsidRDefault="005C0D49" w:rsidP="005C0D49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Для роста клеток, их обновления и функционирования нужна </w:t>
      </w:r>
      <w:r>
        <w:rPr>
          <w:rFonts w:ascii="OpenSans" w:hAnsi="OpenSans"/>
          <w:i/>
          <w:iCs/>
          <w:color w:val="000000"/>
          <w:sz w:val="21"/>
          <w:szCs w:val="21"/>
        </w:rPr>
        <w:t>энергия</w:t>
      </w:r>
      <w:r>
        <w:rPr>
          <w:rFonts w:ascii="OpenSans" w:hAnsi="OpenSans"/>
          <w:color w:val="000000"/>
          <w:sz w:val="21"/>
          <w:szCs w:val="21"/>
        </w:rPr>
        <w:t>. Эту энергию организм получает в процессе окисления органических веществ (белков, жиров и углеводов), которые поступают в наш организм вместе с пищей. Но для того, чтобы данные вещества окислились, необходим кислород, который мы вдыхаем с воздухом. Энергия, выделяющаяся в результате окисления органических веществ, обеспечивает разнообразные процессы жизнедеятельности организма (</w:t>
      </w:r>
      <w:proofErr w:type="gramStart"/>
      <w:r>
        <w:rPr>
          <w:rFonts w:ascii="OpenSans" w:hAnsi="OpenSans"/>
          <w:color w:val="000000"/>
          <w:sz w:val="21"/>
          <w:szCs w:val="21"/>
        </w:rPr>
        <w:t>например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сокращение мышц, выделение слюны, ходьбу или решение задач по математике).</w:t>
      </w:r>
    </w:p>
    <w:p w:rsidR="005C0D49" w:rsidRDefault="005C0D49" w:rsidP="005C0D4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3810000" cy="1704975"/>
            <wp:effectExtent l="0" t="0" r="0" b="0"/>
            <wp:docPr id="6" name="Рисунок 6" descr="https://fsd.videouroki.net/products/conspekty/bio8/27-stroieniie-i-funktsii-orghanov-dykhaniia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bio8/27-stroieniie-i-funktsii-orghanov-dykhaniia.files/image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D49" w:rsidRDefault="005C0D49" w:rsidP="005C0D4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Даже когда человек спокойно спит в своей кровати, энергия расходуется на поддержание постоянной температуры тела и различные реакции, которые обеспечивают постоянство внутренней среды организма.</w:t>
      </w:r>
    </w:p>
    <w:p w:rsidR="005C0D49" w:rsidRDefault="005C0D49" w:rsidP="005C0D49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Значит, в результате дыхания организм человека обеспечивается </w:t>
      </w:r>
      <w:r>
        <w:rPr>
          <w:rFonts w:ascii="OpenSans" w:hAnsi="OpenSans"/>
          <w:i/>
          <w:iCs/>
          <w:color w:val="000000"/>
          <w:sz w:val="21"/>
          <w:szCs w:val="21"/>
        </w:rPr>
        <w:t>кислородом</w:t>
      </w:r>
      <w:r>
        <w:rPr>
          <w:rFonts w:ascii="OpenSans" w:hAnsi="OpenSans"/>
          <w:color w:val="000000"/>
          <w:sz w:val="21"/>
          <w:szCs w:val="21"/>
        </w:rPr>
        <w:t>, который </w:t>
      </w:r>
      <w:r>
        <w:rPr>
          <w:rFonts w:ascii="OpenSans" w:hAnsi="OpenSans"/>
          <w:i/>
          <w:iCs/>
          <w:color w:val="000000"/>
          <w:sz w:val="21"/>
          <w:szCs w:val="21"/>
        </w:rPr>
        <w:t>необходим для окисления органических веществ и образования энергии</w:t>
      </w:r>
      <w:r>
        <w:rPr>
          <w:rFonts w:ascii="OpenSans" w:hAnsi="OpenSans"/>
          <w:color w:val="000000"/>
          <w:sz w:val="21"/>
          <w:szCs w:val="21"/>
        </w:rPr>
        <w:t>. </w:t>
      </w:r>
      <w:r>
        <w:rPr>
          <w:rFonts w:ascii="OpenSans" w:hAnsi="OpenSans"/>
          <w:i/>
          <w:iCs/>
          <w:color w:val="000000"/>
          <w:sz w:val="21"/>
          <w:szCs w:val="21"/>
        </w:rPr>
        <w:t>Кислород поступает во все клетки организма, а из них удаляется углекислый газ.</w:t>
      </w:r>
      <w:r>
        <w:rPr>
          <w:rFonts w:ascii="OpenSans" w:hAnsi="OpenSans"/>
          <w:color w:val="000000"/>
          <w:sz w:val="21"/>
          <w:szCs w:val="21"/>
        </w:rPr>
        <w:t> Даже кратковременное ограничение поступления кислорода приводит к нарушению обмена веществ и гибели клеток.</w:t>
      </w:r>
    </w:p>
    <w:p w:rsidR="005C0D49" w:rsidRDefault="005C0D49" w:rsidP="005C0D49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Дыхание</w:t>
      </w:r>
      <w:r>
        <w:rPr>
          <w:rFonts w:ascii="OpenSans" w:hAnsi="OpenSans"/>
          <w:color w:val="000000"/>
          <w:sz w:val="21"/>
          <w:szCs w:val="21"/>
        </w:rPr>
        <w:t> – совокупность процессов, которые обеспечивают поступление кислорода, его использование в окислении органических веществ и удаление углекислого газа и некоторых других веществ из организма.</w:t>
      </w:r>
    </w:p>
    <w:p w:rsidR="005C0D49" w:rsidRDefault="005C0D49" w:rsidP="005C0D49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  <w:u w:val="single"/>
        </w:rPr>
        <w:t>Процессы, которые включает дыхание:</w:t>
      </w:r>
    </w:p>
    <w:p w:rsidR="005C0D49" w:rsidRDefault="005C0D49" w:rsidP="005C0D4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            Поступление и выведение воздуха в лёгкие и из них (вентиляция лёгких)</w:t>
      </w:r>
    </w:p>
    <w:p w:rsidR="005C0D49" w:rsidRDefault="005C0D49" w:rsidP="005C0D4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            Газообмен в лёгких</w:t>
      </w:r>
    </w:p>
    <w:p w:rsidR="005C0D49" w:rsidRDefault="005C0D49" w:rsidP="005C0D4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            Транспортировка газов кровью</w:t>
      </w:r>
    </w:p>
    <w:p w:rsidR="005C0D49" w:rsidRDefault="005C0D49" w:rsidP="005C0D4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            Газообмен в тканях</w:t>
      </w:r>
    </w:p>
    <w:p w:rsidR="005C0D49" w:rsidRDefault="005C0D49" w:rsidP="005C0D4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            Клеточное дыхание (или биологическое окисление)</w:t>
      </w:r>
    </w:p>
    <w:p w:rsidR="005C0D49" w:rsidRDefault="005C0D49" w:rsidP="005C0D49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Дыхательная система выполняет только первую часть функций. Остальное выполняет </w:t>
      </w:r>
      <w:r>
        <w:rPr>
          <w:rFonts w:ascii="OpenSans" w:hAnsi="OpenSans"/>
          <w:i/>
          <w:iCs/>
          <w:color w:val="000000"/>
          <w:sz w:val="21"/>
          <w:szCs w:val="21"/>
        </w:rPr>
        <w:t>система органов кровообращения</w:t>
      </w:r>
      <w:r>
        <w:rPr>
          <w:rFonts w:ascii="OpenSans" w:hAnsi="OpenSans"/>
          <w:color w:val="000000"/>
          <w:sz w:val="21"/>
          <w:szCs w:val="21"/>
        </w:rPr>
        <w:t>. Между дыхательной и кровеносной системами существует тесная взаимосвязь.</w:t>
      </w:r>
    </w:p>
    <w:p w:rsidR="005C0D49" w:rsidRDefault="005C0D49" w:rsidP="005C0D49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i/>
          <w:iCs/>
          <w:color w:val="000000"/>
          <w:sz w:val="21"/>
          <w:szCs w:val="21"/>
        </w:rPr>
        <w:t>Без воздуха человек может прожить не более 5 минут, в то время как без воды –5 дней, а без пищи – 5 недель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5C0D49" w:rsidRDefault="005C0D49" w:rsidP="005C0D49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  <w:u w:val="single"/>
        </w:rPr>
        <w:t>Система органов дыхания человека состоит</w:t>
      </w:r>
      <w:r>
        <w:rPr>
          <w:rFonts w:ascii="OpenSans" w:hAnsi="OpenSans"/>
          <w:color w:val="000000"/>
          <w:sz w:val="21"/>
          <w:szCs w:val="21"/>
        </w:rPr>
        <w:t> из </w:t>
      </w:r>
      <w:r>
        <w:rPr>
          <w:rFonts w:ascii="OpenSans" w:hAnsi="OpenSans"/>
          <w:b/>
          <w:bCs/>
          <w:color w:val="000000"/>
          <w:sz w:val="21"/>
          <w:szCs w:val="21"/>
        </w:rPr>
        <w:t>воздухоносных путей</w:t>
      </w:r>
      <w:r>
        <w:rPr>
          <w:rFonts w:ascii="OpenSans" w:hAnsi="OpenSans"/>
          <w:color w:val="000000"/>
          <w:sz w:val="21"/>
          <w:szCs w:val="21"/>
        </w:rPr>
        <w:t> (которые 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включают носовую полость, носоглотку, гортань, трахею и бронхи</w:t>
      </w:r>
      <w:r>
        <w:rPr>
          <w:rFonts w:ascii="OpenSans" w:hAnsi="OpenSans"/>
          <w:color w:val="000000"/>
          <w:sz w:val="21"/>
          <w:szCs w:val="21"/>
        </w:rPr>
        <w:t>) и самих </w:t>
      </w:r>
      <w:r>
        <w:rPr>
          <w:rFonts w:ascii="OpenSans" w:hAnsi="OpenSans"/>
          <w:b/>
          <w:bCs/>
          <w:color w:val="000000"/>
          <w:sz w:val="21"/>
          <w:szCs w:val="21"/>
        </w:rPr>
        <w:t>лёгких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5C0D49" w:rsidRDefault="005C0D49" w:rsidP="005C0D4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4276725" cy="2105025"/>
            <wp:effectExtent l="0" t="0" r="0" b="0"/>
            <wp:docPr id="5" name="Рисунок 5" descr="https://fsd.videouroki.net/products/conspekty/bio8/27-stroieniie-i-funktsii-orghanov-dykhaniia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bio8/27-stroieniie-i-funktsii-orghanov-dykhaniia.files/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D49" w:rsidRDefault="005C0D49" w:rsidP="005C0D49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Воздухоносные пути</w:t>
      </w:r>
      <w:r>
        <w:rPr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начинаются с носовой полости</w:t>
      </w:r>
      <w:r>
        <w:rPr>
          <w:rFonts w:ascii="OpenSans" w:hAnsi="OpenSans"/>
          <w:color w:val="000000"/>
          <w:sz w:val="21"/>
          <w:szCs w:val="21"/>
        </w:rPr>
        <w:t>. Воздух проникает в носовую полость через парные отверстия – </w:t>
      </w:r>
      <w:r>
        <w:rPr>
          <w:rFonts w:ascii="OpenSans" w:hAnsi="OpenSans"/>
          <w:i/>
          <w:iCs/>
          <w:color w:val="000000"/>
          <w:sz w:val="21"/>
          <w:szCs w:val="21"/>
        </w:rPr>
        <w:t>ноздри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5C0D49" w:rsidRDefault="005C0D49" w:rsidP="005C0D4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Носовая полость делится перегородкой на правую и левую половины, каждая из которых состоит из верхнего, среднего и нижнего носовых ходов.</w:t>
      </w:r>
    </w:p>
    <w:p w:rsidR="005C0D49" w:rsidRDefault="005C0D49" w:rsidP="005C0D49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  <w:u w:val="single"/>
        </w:rPr>
        <w:t>Носовая полость выполняет различные функции:</w:t>
      </w:r>
    </w:p>
    <w:p w:rsidR="005C0D49" w:rsidRDefault="005C0D49" w:rsidP="005C0D49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            Она очищает воздух от пыли и микроорганизмов благодаря </w:t>
      </w:r>
      <w:r>
        <w:rPr>
          <w:rFonts w:ascii="OpenSans" w:hAnsi="OpenSans"/>
          <w:i/>
          <w:iCs/>
          <w:color w:val="000000"/>
          <w:sz w:val="21"/>
          <w:szCs w:val="21"/>
        </w:rPr>
        <w:t>мерцательному эпителию</w:t>
      </w:r>
      <w:r>
        <w:rPr>
          <w:rFonts w:ascii="OpenSans" w:hAnsi="OpenSans"/>
          <w:color w:val="000000"/>
          <w:sz w:val="21"/>
          <w:szCs w:val="21"/>
        </w:rPr>
        <w:t>, который выстилает носовую полость (его реснички колеблются и способствуют удалению инородных частиц). Кроме того, у наружного края ноздрей располагаются </w:t>
      </w:r>
      <w:r>
        <w:rPr>
          <w:rFonts w:ascii="OpenSans" w:hAnsi="OpenSans"/>
          <w:i/>
          <w:iCs/>
          <w:color w:val="000000"/>
          <w:sz w:val="21"/>
          <w:szCs w:val="21"/>
        </w:rPr>
        <w:t>волоски</w:t>
      </w:r>
      <w:r>
        <w:rPr>
          <w:rFonts w:ascii="OpenSans" w:hAnsi="OpenSans"/>
          <w:color w:val="000000"/>
          <w:sz w:val="21"/>
          <w:szCs w:val="21"/>
        </w:rPr>
        <w:t>, задерживающие проникновение крупных частиц пыли.</w:t>
      </w:r>
    </w:p>
    <w:p w:rsidR="005C0D49" w:rsidRDefault="005C0D49" w:rsidP="005C0D49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            Носовая полость согревает и увлажняет проходящий через неё воздух, так как слизистая оболочка носовых ходов обильно снабжена </w:t>
      </w:r>
      <w:r>
        <w:rPr>
          <w:rFonts w:ascii="OpenSans" w:hAnsi="OpenSans"/>
          <w:i/>
          <w:iCs/>
          <w:color w:val="000000"/>
          <w:sz w:val="21"/>
          <w:szCs w:val="21"/>
        </w:rPr>
        <w:t>кровеносными сосудами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5C0D49" w:rsidRDefault="005C0D49" w:rsidP="005C0D49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·                   </w:t>
      </w:r>
      <w:proofErr w:type="gramStart"/>
      <w:r>
        <w:rPr>
          <w:rFonts w:ascii="OpenSans" w:hAnsi="OpenSans"/>
          <w:color w:val="000000"/>
          <w:sz w:val="21"/>
          <w:szCs w:val="21"/>
        </w:rPr>
        <w:t>В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слизистой оболочке также располагаются </w:t>
      </w:r>
      <w:r>
        <w:rPr>
          <w:rFonts w:ascii="OpenSans" w:hAnsi="OpenSans"/>
          <w:i/>
          <w:iCs/>
          <w:color w:val="000000"/>
          <w:sz w:val="21"/>
          <w:szCs w:val="21"/>
        </w:rPr>
        <w:t>рецепторы</w:t>
      </w:r>
      <w:r>
        <w:rPr>
          <w:rFonts w:ascii="OpenSans" w:hAnsi="OpenSans"/>
          <w:color w:val="000000"/>
          <w:sz w:val="21"/>
          <w:szCs w:val="21"/>
        </w:rPr>
        <w:t>, которые реагируют на различные запахи.</w:t>
      </w:r>
    </w:p>
    <w:p w:rsidR="005C0D49" w:rsidRDefault="005C0D49" w:rsidP="005C0D4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Благодаря этим функциям носовое дыхание имеет преимущество перед ротовым.</w:t>
      </w:r>
    </w:p>
    <w:p w:rsidR="005C0D49" w:rsidRDefault="005C0D49" w:rsidP="005C0D49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Из носовой полости воздух через внутренние носовые отверстия – </w:t>
      </w:r>
      <w:r>
        <w:rPr>
          <w:rFonts w:ascii="OpenSans" w:hAnsi="OpenSans"/>
          <w:b/>
          <w:bCs/>
          <w:color w:val="000000"/>
          <w:sz w:val="21"/>
          <w:szCs w:val="21"/>
        </w:rPr>
        <w:t>хоаны</w:t>
      </w:r>
      <w:r>
        <w:rPr>
          <w:rFonts w:ascii="OpenSans" w:hAnsi="OpenSans"/>
          <w:color w:val="000000"/>
          <w:sz w:val="21"/>
          <w:szCs w:val="21"/>
        </w:rPr>
        <w:t> – попадает в носоглотку и дальше в гортань. </w:t>
      </w:r>
      <w:r>
        <w:rPr>
          <w:rFonts w:ascii="OpenSans" w:hAnsi="OpenSans"/>
          <w:b/>
          <w:bCs/>
          <w:color w:val="000000"/>
          <w:sz w:val="21"/>
          <w:szCs w:val="21"/>
        </w:rPr>
        <w:t>Гортань</w:t>
      </w:r>
      <w:r>
        <w:rPr>
          <w:rFonts w:ascii="OpenSans" w:hAnsi="OpenSans"/>
          <w:color w:val="000000"/>
          <w:sz w:val="21"/>
          <w:szCs w:val="21"/>
        </w:rPr>
        <w:t> – полый орган воронкообразной формы.</w:t>
      </w:r>
    </w:p>
    <w:p w:rsidR="005C0D49" w:rsidRDefault="005C0D49" w:rsidP="005C0D4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3314700" cy="1752600"/>
            <wp:effectExtent l="0" t="0" r="0" b="0"/>
            <wp:docPr id="4" name="Рисунок 4" descr="https://fsd.videouroki.net/products/conspekty/bio8/27-stroieniie-i-funktsii-orghanov-dykhaniia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bio8/27-stroieniie-i-funktsii-orghanov-dykhaniia.files/image0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D49" w:rsidRDefault="005C0D49" w:rsidP="005C0D49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  <w:u w:val="single"/>
        </w:rPr>
        <w:t>Гортань образована</w:t>
      </w:r>
      <w:r>
        <w:rPr>
          <w:rFonts w:ascii="OpenSans" w:hAnsi="OpenSans"/>
          <w:color w:val="000000"/>
          <w:sz w:val="21"/>
          <w:szCs w:val="21"/>
        </w:rPr>
        <w:t> несколькими хрящами, связками и мышцами. В её состав входит 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три непарных хряща</w:t>
      </w:r>
      <w:r>
        <w:rPr>
          <w:rFonts w:ascii="OpenSans" w:hAnsi="OpenSans"/>
          <w:color w:val="000000"/>
          <w:sz w:val="21"/>
          <w:szCs w:val="21"/>
        </w:rPr>
        <w:t> (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щитовидный, перстневидный </w:t>
      </w:r>
      <w:r>
        <w:rPr>
          <w:rFonts w:ascii="OpenSans" w:hAnsi="OpenSans"/>
          <w:color w:val="000000"/>
          <w:sz w:val="21"/>
          <w:szCs w:val="21"/>
        </w:rPr>
        <w:t>и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 надгортанник)</w:t>
      </w:r>
      <w:r>
        <w:rPr>
          <w:rFonts w:ascii="OpenSans" w:hAnsi="OpenSans"/>
          <w:color w:val="000000"/>
          <w:sz w:val="21"/>
          <w:szCs w:val="21"/>
        </w:rPr>
        <w:t> и 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три парных</w:t>
      </w:r>
      <w:r>
        <w:rPr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(черпаловидные, рожковидные </w:t>
      </w:r>
      <w:r>
        <w:rPr>
          <w:rFonts w:ascii="OpenSans" w:hAnsi="OpenSans"/>
          <w:color w:val="000000"/>
          <w:sz w:val="21"/>
          <w:szCs w:val="21"/>
        </w:rPr>
        <w:t>и</w:t>
      </w:r>
      <w:r>
        <w:rPr>
          <w:rFonts w:ascii="OpenSans" w:hAnsi="OpenSans"/>
          <w:i/>
          <w:iCs/>
          <w:color w:val="000000"/>
          <w:sz w:val="21"/>
          <w:szCs w:val="21"/>
        </w:rPr>
        <w:t> клиновидные)</w:t>
      </w:r>
      <w:r>
        <w:rPr>
          <w:rFonts w:ascii="OpenSans" w:hAnsi="OpenSans"/>
          <w:color w:val="000000"/>
          <w:sz w:val="21"/>
          <w:szCs w:val="21"/>
        </w:rPr>
        <w:t>. Самый крупный её хрящ – </w:t>
      </w:r>
      <w:r>
        <w:rPr>
          <w:rFonts w:ascii="OpenSans" w:hAnsi="OpenSans"/>
          <w:b/>
          <w:bCs/>
          <w:color w:val="000000"/>
          <w:sz w:val="21"/>
          <w:szCs w:val="21"/>
        </w:rPr>
        <w:t>щитовидный</w:t>
      </w:r>
      <w:r>
        <w:rPr>
          <w:rFonts w:ascii="OpenSans" w:hAnsi="OpenSans"/>
          <w:color w:val="000000"/>
          <w:sz w:val="21"/>
          <w:szCs w:val="21"/>
        </w:rPr>
        <w:t>. Он состоит из 2 четырёхугольных пластинок, которые соединены спереди под углом. У мужчин этот угол более острый, поэтому хрящ несколько выступает вперёд, образуя </w:t>
      </w:r>
      <w:r>
        <w:rPr>
          <w:rFonts w:ascii="OpenSans" w:hAnsi="OpenSans"/>
          <w:i/>
          <w:iCs/>
          <w:color w:val="000000"/>
          <w:sz w:val="21"/>
          <w:szCs w:val="21"/>
        </w:rPr>
        <w:t>кадык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5C0D49" w:rsidRDefault="005C0D49" w:rsidP="005C0D49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Над входом в гортань располагается 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надгортанник </w:t>
      </w:r>
      <w:r>
        <w:rPr>
          <w:rFonts w:ascii="OpenSans" w:hAnsi="OpenSans"/>
          <w:color w:val="000000"/>
          <w:sz w:val="21"/>
          <w:szCs w:val="21"/>
        </w:rPr>
        <w:t>– хрящевая пластина, которая закрывает вход в гортань при глотании. Если разговаривать во время еды, пища через незакрытый надгортанником вход может попасть в гортань и человек может подавиться.</w:t>
      </w:r>
    </w:p>
    <w:p w:rsidR="005C0D49" w:rsidRDefault="005C0D49" w:rsidP="005C0D4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3057525" cy="2428875"/>
            <wp:effectExtent l="0" t="0" r="0" b="0"/>
            <wp:docPr id="3" name="Рисунок 3" descr="https://fsd.videouroki.net/products/conspekty/bio8/27-stroieniie-i-funktsii-orghanov-dykhaniia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bio8/27-stroieniie-i-funktsii-orghanov-dykhaniia.files/image00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D49" w:rsidRDefault="005C0D49" w:rsidP="005C0D49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Полость гортани покрыта </w:t>
      </w:r>
      <w:r>
        <w:rPr>
          <w:rFonts w:ascii="OpenSans" w:hAnsi="OpenSans"/>
          <w:i/>
          <w:iCs/>
          <w:color w:val="000000"/>
          <w:sz w:val="21"/>
          <w:szCs w:val="21"/>
        </w:rPr>
        <w:t>слизистой оболочкой</w:t>
      </w:r>
      <w:r>
        <w:rPr>
          <w:rFonts w:ascii="OpenSans" w:hAnsi="OpenSans"/>
          <w:color w:val="000000"/>
          <w:sz w:val="21"/>
          <w:szCs w:val="21"/>
        </w:rPr>
        <w:t>, которая образует 2 пары складок, замыкающих вход в гортань во время глотания. Нижняя пара складок, кроме того, прикрывает голосовые связки.</w:t>
      </w:r>
    </w:p>
    <w:p w:rsidR="005C0D49" w:rsidRDefault="005C0D49" w:rsidP="005C0D49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Спереди голосовые связки прикрепляются к </w:t>
      </w:r>
      <w:r>
        <w:rPr>
          <w:rFonts w:ascii="OpenSans" w:hAnsi="OpenSans"/>
          <w:i/>
          <w:iCs/>
          <w:color w:val="000000"/>
          <w:sz w:val="21"/>
          <w:szCs w:val="21"/>
        </w:rPr>
        <w:t>щитовидному хрящу</w:t>
      </w:r>
      <w:r>
        <w:rPr>
          <w:rFonts w:ascii="OpenSans" w:hAnsi="OpenSans"/>
          <w:color w:val="000000"/>
          <w:sz w:val="21"/>
          <w:szCs w:val="21"/>
        </w:rPr>
        <w:t>, а сзади – к </w:t>
      </w:r>
      <w:r>
        <w:rPr>
          <w:rFonts w:ascii="OpenSans" w:hAnsi="OpenSans"/>
          <w:i/>
          <w:iCs/>
          <w:color w:val="000000"/>
          <w:sz w:val="21"/>
          <w:szCs w:val="21"/>
        </w:rPr>
        <w:t>левому и правому черпаловидным хрящам</w:t>
      </w:r>
      <w:r>
        <w:rPr>
          <w:rFonts w:ascii="OpenSans" w:hAnsi="OpenSans"/>
          <w:color w:val="000000"/>
          <w:sz w:val="21"/>
          <w:szCs w:val="21"/>
        </w:rPr>
        <w:t>. При их движении связки сближаются и натягиваются, изменяя форму голосовой щели, образующейся между ними.</w:t>
      </w:r>
    </w:p>
    <w:p w:rsidR="005C0D49" w:rsidRDefault="005C0D49" w:rsidP="005C0D4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Когда человек спокойно дышит и молчит, связки разведены. При глубоком дыхании они разводятся ещё дальше, при пении и разговоре смыкаются, оставляя узкую щель.</w:t>
      </w:r>
    </w:p>
    <w:p w:rsidR="005C0D49" w:rsidRDefault="005C0D49" w:rsidP="005C0D49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При движении воздуха связки вибрируют. </w:t>
      </w:r>
      <w:r>
        <w:rPr>
          <w:rFonts w:ascii="OpenSans" w:hAnsi="OpenSans"/>
          <w:i/>
          <w:iCs/>
          <w:color w:val="000000"/>
          <w:sz w:val="21"/>
          <w:szCs w:val="21"/>
        </w:rPr>
        <w:t>Вибрация голосовых связок является источником звуковых колебаний.</w:t>
      </w:r>
    </w:p>
    <w:p w:rsidR="005C0D49" w:rsidRDefault="005C0D49" w:rsidP="005C0D49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  <w:u w:val="single"/>
        </w:rPr>
        <w:t>У мужчин</w:t>
      </w:r>
      <w:r>
        <w:rPr>
          <w:rFonts w:ascii="OpenSans" w:hAnsi="OpenSans"/>
          <w:color w:val="000000"/>
          <w:sz w:val="21"/>
          <w:szCs w:val="21"/>
        </w:rPr>
        <w:t> голосовые </w:t>
      </w:r>
      <w:r>
        <w:rPr>
          <w:rFonts w:ascii="OpenSans" w:hAnsi="OpenSans"/>
          <w:i/>
          <w:iCs/>
          <w:color w:val="000000"/>
          <w:sz w:val="21"/>
          <w:szCs w:val="21"/>
        </w:rPr>
        <w:t>связки</w:t>
      </w:r>
      <w:r>
        <w:rPr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длиннее и толще</w:t>
      </w:r>
      <w:r>
        <w:rPr>
          <w:rFonts w:ascii="OpenSans" w:hAnsi="OpenSans"/>
          <w:color w:val="000000"/>
          <w:sz w:val="21"/>
          <w:szCs w:val="21"/>
        </w:rPr>
        <w:t>, поэтому мужской голос более низкий. </w:t>
      </w:r>
      <w:r>
        <w:rPr>
          <w:rFonts w:ascii="OpenSans" w:hAnsi="OpenSans"/>
          <w:color w:val="000000"/>
          <w:sz w:val="21"/>
          <w:szCs w:val="21"/>
          <w:u w:val="single"/>
        </w:rPr>
        <w:t>У детей и женщин</w:t>
      </w:r>
      <w:r>
        <w:rPr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i/>
          <w:iCs/>
          <w:color w:val="000000"/>
          <w:sz w:val="21"/>
          <w:szCs w:val="21"/>
        </w:rPr>
        <w:t>связки тоньше и короче,</w:t>
      </w:r>
      <w:r>
        <w:rPr>
          <w:rFonts w:ascii="OpenSans" w:hAnsi="OpenSans"/>
          <w:color w:val="000000"/>
          <w:sz w:val="21"/>
          <w:szCs w:val="21"/>
        </w:rPr>
        <w:t> поэтому их голос более высокий.</w:t>
      </w:r>
    </w:p>
    <w:p w:rsidR="005C0D49" w:rsidRDefault="005C0D49" w:rsidP="005C0D4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</w:t>
      </w:r>
    </w:p>
    <w:p w:rsidR="005C0D49" w:rsidRDefault="005C0D49" w:rsidP="005C0D4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3133725" cy="1943100"/>
            <wp:effectExtent l="0" t="0" r="0" b="0"/>
            <wp:docPr id="2" name="Рисунок 2" descr="https://fsd.videouroki.net/products/conspekty/bio8/27-stroieniie-i-funktsii-orghanov-dykhaniia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bio8/27-stroieniie-i-funktsii-orghanov-dykhaniia.files/image00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D49" w:rsidRDefault="005C0D49" w:rsidP="005C0D4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Звуки, издаваемые голосовыми связками, ещё не речь. В окончательном формировании звуков членораздельной речи принимают участие язык, зубы, губы и щёки.</w:t>
      </w:r>
    </w:p>
    <w:p w:rsidR="005C0D49" w:rsidRDefault="005C0D49" w:rsidP="005C0D49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От нижнего края гортани отходит 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трахея</w:t>
      </w:r>
      <w:r>
        <w:rPr>
          <w:rFonts w:ascii="OpenSans" w:hAnsi="OpenSans"/>
          <w:color w:val="000000"/>
          <w:sz w:val="21"/>
          <w:szCs w:val="21"/>
        </w:rPr>
        <w:t> – широкая трубка, имеющая длину около 10 – 13 сантиметров. Она образована 16 – 20 хрящевыми полукольцами. Их несомкнутая (открытая) мягкая часть примыкает к пищеводу и представлена плотной соединительной тканью. Такое строение помогает прохождению пищи по пищеводу. Внутри трахея выстлана </w:t>
      </w:r>
      <w:r>
        <w:rPr>
          <w:rFonts w:ascii="OpenSans" w:hAnsi="OpenSans"/>
          <w:i/>
          <w:iCs/>
          <w:color w:val="000000"/>
          <w:sz w:val="21"/>
          <w:szCs w:val="21"/>
        </w:rPr>
        <w:t>мерцательным эпителием</w:t>
      </w:r>
      <w:r>
        <w:rPr>
          <w:rFonts w:ascii="OpenSans" w:hAnsi="OpenSans"/>
          <w:color w:val="000000"/>
          <w:sz w:val="21"/>
          <w:szCs w:val="21"/>
        </w:rPr>
        <w:t>, </w:t>
      </w:r>
      <w:r>
        <w:rPr>
          <w:rFonts w:ascii="OpenSans" w:hAnsi="OpenSans"/>
          <w:i/>
          <w:iCs/>
          <w:color w:val="000000"/>
          <w:sz w:val="21"/>
          <w:szCs w:val="21"/>
        </w:rPr>
        <w:t>реснички </w:t>
      </w:r>
      <w:r>
        <w:rPr>
          <w:rFonts w:ascii="OpenSans" w:hAnsi="OpenSans"/>
          <w:color w:val="000000"/>
          <w:sz w:val="21"/>
          <w:szCs w:val="21"/>
        </w:rPr>
        <w:t>которого выводят пылевые частицы из лёгких в глотку. На уровне 4-5 грудных позвонков трахея делится на левый и правый бронхи. Бронхи по своему строению напоминают трахею, но вместо полуколец в них расположены хрящевые кольца. Они входят в лёгкие и там ветвятся, образуя бронхиальное «дерево».</w:t>
      </w:r>
    </w:p>
    <w:p w:rsidR="005C0D49" w:rsidRDefault="005C0D49" w:rsidP="005C0D4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3409950" cy="1790700"/>
            <wp:effectExtent l="0" t="0" r="0" b="0"/>
            <wp:docPr id="1" name="Рисунок 1" descr="https://fsd.videouroki.net/products/conspekty/bio8/27-stroieniie-i-funktsii-orghanov-dykhaniia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bio8/27-stroieniie-i-funktsii-orghanov-dykhaniia.files/image00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D49" w:rsidRDefault="005C0D49" w:rsidP="005C0D49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  <w:u w:val="single"/>
        </w:rPr>
        <w:t>Функции дыхательной системы:</w:t>
      </w:r>
    </w:p>
    <w:p w:rsidR="005C0D49" w:rsidRDefault="005C0D49" w:rsidP="005C0D4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            Она обеспечивает клетки организма кислородом.</w:t>
      </w:r>
    </w:p>
    <w:p w:rsidR="005C0D49" w:rsidRDefault="005C0D49" w:rsidP="005C0D4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             Удаляет из организма углекислый газ, а также некоторые конечные продукты обмена веществ.</w:t>
      </w:r>
    </w:p>
    <w:p w:rsidR="005C0D49" w:rsidRDefault="005C0D49" w:rsidP="005C0D4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            Дыхательная система участвует в голосообразовании.</w:t>
      </w:r>
    </w:p>
    <w:p w:rsidR="005C0D49" w:rsidRDefault="005C0D49" w:rsidP="005C0D49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·                   Органы дыхания участвуют в теплорегуляции. При дыхании с поверхности лёгких испаряется вода, что ведёт к охлаждению крови и всего организма.</w:t>
      </w:r>
    </w:p>
    <w:p w:rsidR="005C0D49" w:rsidRDefault="005C0D49" w:rsidP="005C0D49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  <w:u w:val="single"/>
        </w:rPr>
        <w:t>Итог урока.</w:t>
      </w:r>
      <w:r>
        <w:rPr>
          <w:rFonts w:ascii="OpenSans" w:hAnsi="OpenSans"/>
          <w:color w:val="000000"/>
          <w:sz w:val="21"/>
          <w:szCs w:val="21"/>
        </w:rPr>
        <w:t> Кислород является участником реакций окисления органических веществ, в результате которых освобождается энергия. Органы дыхания обеспечивают поступление кислорода в организм и удаление углекислого газа из организма в окружающую среду. Они состоят из носовой полости, носоглотки, гортани, трахеи, бронхов и лёгких. Гортань выполняет также функцию органа воспроизведения звуков.</w:t>
      </w:r>
    </w:p>
    <w:p w:rsidR="004515BE" w:rsidRDefault="004515BE" w:rsidP="005C0D49">
      <w:pPr>
        <w:shd w:val="clear" w:color="auto" w:fill="FCFCFC"/>
        <w:spacing w:after="0" w:line="240" w:lineRule="auto"/>
        <w:outlineLvl w:val="2"/>
      </w:pPr>
    </w:p>
    <w:sectPr w:rsidR="004515BE" w:rsidSect="004515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5505D"/>
    <w:multiLevelType w:val="multilevel"/>
    <w:tmpl w:val="6E3A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0D"/>
    <w:rsid w:val="000A78DF"/>
    <w:rsid w:val="001228B9"/>
    <w:rsid w:val="003039CF"/>
    <w:rsid w:val="0044700D"/>
    <w:rsid w:val="004515BE"/>
    <w:rsid w:val="004C0823"/>
    <w:rsid w:val="005C0D49"/>
    <w:rsid w:val="005E753D"/>
    <w:rsid w:val="00696272"/>
    <w:rsid w:val="009018B2"/>
    <w:rsid w:val="00B23CB5"/>
    <w:rsid w:val="00FA18B1"/>
    <w:rsid w:val="00FD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DD8F"/>
  <w15:chartTrackingRefBased/>
  <w15:docId w15:val="{2C1AA448-8F2D-49F6-804F-1CA0941D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1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9CF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0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15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xst-color-emph">
    <w:name w:val="gxst-color-emph"/>
    <w:basedOn w:val="a0"/>
    <w:rsid w:val="004515BE"/>
  </w:style>
  <w:style w:type="character" w:customStyle="1" w:styleId="mn">
    <w:name w:val="mn"/>
    <w:basedOn w:val="a0"/>
    <w:rsid w:val="004515BE"/>
  </w:style>
  <w:style w:type="character" w:styleId="a5">
    <w:name w:val="Strong"/>
    <w:basedOn w:val="a0"/>
    <w:uiPriority w:val="22"/>
    <w:qFormat/>
    <w:rsid w:val="004515BE"/>
    <w:rPr>
      <w:b/>
      <w:bCs/>
    </w:rPr>
  </w:style>
  <w:style w:type="character" w:customStyle="1" w:styleId="gxst-emph">
    <w:name w:val="gxst-emph"/>
    <w:basedOn w:val="a0"/>
    <w:rsid w:val="004515BE"/>
  </w:style>
  <w:style w:type="character" w:styleId="a6">
    <w:name w:val="Emphasis"/>
    <w:basedOn w:val="a0"/>
    <w:uiPriority w:val="20"/>
    <w:qFormat/>
    <w:rsid w:val="004515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195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5841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44133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53259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16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7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145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055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821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0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881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214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3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524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692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564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6195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20065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752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7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8955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0225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1948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20785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365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9606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067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359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0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7362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20856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4565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664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99094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550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93895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0114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2376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20004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53343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8845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605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03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namorbelkin@gmail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979</Words>
  <Characters>5582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Роман</dc:creator>
  <cp:keywords/>
  <dc:description/>
  <cp:lastModifiedBy>Белкин Роман</cp:lastModifiedBy>
  <cp:revision>13</cp:revision>
  <dcterms:created xsi:type="dcterms:W3CDTF">2020-11-08T15:09:00Z</dcterms:created>
  <dcterms:modified xsi:type="dcterms:W3CDTF">2020-11-17T19:24:00Z</dcterms:modified>
</cp:coreProperties>
</file>