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4" w:rsidRPr="000B1FD4" w:rsidRDefault="000B1FD4" w:rsidP="000B1FD4">
      <w:pPr>
        <w:spacing w:after="0" w:line="240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D4">
        <w:rPr>
          <w:rFonts w:ascii="Times New Roman" w:hAnsi="Times New Roman" w:cs="Times New Roman"/>
          <w:b/>
          <w:sz w:val="24"/>
          <w:szCs w:val="24"/>
        </w:rPr>
        <w:t xml:space="preserve">"Мугенская средняя общеобразовательная школа" - </w:t>
      </w:r>
    </w:p>
    <w:p w:rsidR="000B1FD4" w:rsidRPr="000B1FD4" w:rsidRDefault="000B1FD4" w:rsidP="000B1FD4">
      <w:pPr>
        <w:spacing w:after="0" w:line="240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D4">
        <w:rPr>
          <w:rFonts w:ascii="Times New Roman" w:hAnsi="Times New Roman" w:cs="Times New Roman"/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0B1FD4" w:rsidRPr="000B1FD4" w:rsidRDefault="000B1FD4" w:rsidP="000B1FD4">
      <w:pPr>
        <w:spacing w:after="0" w:line="240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D4">
        <w:rPr>
          <w:rFonts w:ascii="Times New Roman" w:hAnsi="Times New Roman" w:cs="Times New Roman"/>
          <w:b/>
          <w:sz w:val="24"/>
          <w:szCs w:val="24"/>
        </w:rPr>
        <w:t xml:space="preserve">"Средняя общеобразовательная школа поселка Демьянка" </w:t>
      </w:r>
    </w:p>
    <w:p w:rsidR="000B1FD4" w:rsidRPr="000B1FD4" w:rsidRDefault="000B1FD4" w:rsidP="000B1FD4">
      <w:pPr>
        <w:spacing w:after="0" w:line="240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D4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0B1FD4" w:rsidRPr="000B1FD4" w:rsidRDefault="000B1FD4" w:rsidP="000B1FD4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6"/>
        <w:tblW w:w="3980" w:type="pct"/>
        <w:tblLayout w:type="fixed"/>
        <w:tblLook w:val="01E0" w:firstRow="1" w:lastRow="1" w:firstColumn="1" w:lastColumn="1" w:noHBand="0" w:noVBand="0"/>
      </w:tblPr>
      <w:tblGrid>
        <w:gridCol w:w="6212"/>
        <w:gridCol w:w="6217"/>
      </w:tblGrid>
      <w:tr w:rsidR="000B1FD4" w:rsidRPr="000B1FD4" w:rsidTr="000B1FD4">
        <w:trPr>
          <w:trHeight w:val="2001"/>
        </w:trPr>
        <w:tc>
          <w:tcPr>
            <w:tcW w:w="2499" w:type="pct"/>
          </w:tcPr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>____________ Л.П. Гонштейн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>31.08.2023 г.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D4" w:rsidRPr="000B1FD4" w:rsidRDefault="000B1FD4" w:rsidP="000B1FD4">
            <w:pPr>
              <w:adjustRightInd w:val="0"/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>приказ № 144 от 31.08.2023 г.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0B1FD4">
              <w:rPr>
                <w:rFonts w:ascii="Times New Roman" w:hAnsi="Times New Roman" w:cs="Times New Roman"/>
                <w:sz w:val="24"/>
                <w:szCs w:val="24"/>
              </w:rPr>
              <w:br/>
              <w:t>«Мугенской СОШ» - филиал МАОУ «СОШ</w:t>
            </w:r>
            <w:r w:rsidRPr="000B1F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Демьянка» УМР</w:t>
            </w:r>
          </w:p>
          <w:p w:rsidR="000B1FD4" w:rsidRPr="000B1FD4" w:rsidRDefault="000B1FD4" w:rsidP="000B1FD4">
            <w:pPr>
              <w:adjustRightInd w:val="0"/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0B1FD4">
              <w:rPr>
                <w:rFonts w:ascii="Times New Roman" w:hAnsi="Times New Roman" w:cs="Times New Roman"/>
                <w:sz w:val="24"/>
                <w:szCs w:val="24"/>
              </w:rPr>
              <w:t>Т.Ю. Сметанина</w:t>
            </w:r>
          </w:p>
        </w:tc>
      </w:tr>
    </w:tbl>
    <w:p w:rsidR="000B1FD4" w:rsidRPr="000B1FD4" w:rsidRDefault="000B1FD4" w:rsidP="000B1FD4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B1FD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62637" w:rsidRPr="000B1FD4" w:rsidRDefault="00062637" w:rsidP="000B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1F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062637" w:rsidRPr="000B1FD4" w:rsidRDefault="00062637" w:rsidP="000B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1F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курса «</w:t>
      </w:r>
      <w:r w:rsidR="00924886" w:rsidRPr="000B1F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Алгебра</w:t>
      </w:r>
      <w:r w:rsidRPr="000B1F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62637" w:rsidRPr="00034AFB" w:rsidRDefault="00062637" w:rsidP="000B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B1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062637" w:rsidRPr="00034AFB" w:rsidRDefault="00062637" w:rsidP="0006263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62637" w:rsidP="000626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62637" w:rsidRPr="00034AFB" w:rsidRDefault="000B1FD4" w:rsidP="0038575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Муген</w:t>
      </w:r>
      <w:r w:rsidR="00062637"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</w:t>
      </w:r>
    </w:p>
    <w:p w:rsidR="000B1FD4" w:rsidRDefault="000B1FD4">
      <w:pPr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145DFE" w:rsidRPr="000B1FD4" w:rsidRDefault="00145DFE" w:rsidP="00062637">
      <w:pPr>
        <w:pStyle w:val="Default"/>
        <w:rPr>
          <w:b/>
          <w:sz w:val="32"/>
          <w:szCs w:val="32"/>
        </w:rPr>
      </w:pPr>
      <w:r w:rsidRPr="000B1FD4">
        <w:rPr>
          <w:b/>
          <w:sz w:val="32"/>
          <w:szCs w:val="32"/>
        </w:rPr>
        <w:lastRenderedPageBreak/>
        <w:t>Пояснительная записка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ПО МАТЕМАТИКЕ НА УРОВНЕ ОСНОВНОГО ОБЩЕГО ОБРАЗОВАНИЯ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  <w:r>
        <w:rPr>
          <w:color w:val="auto"/>
          <w:sz w:val="28"/>
          <w:szCs w:val="28"/>
        </w:rPr>
        <w:t xml:space="preserve">освоения программы по математике характеризуются: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патриотическое воспитание: </w:t>
      </w:r>
    </w:p>
    <w:p w:rsidR="00062637" w:rsidRDefault="000B1FD4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62637">
        <w:rPr>
          <w:color w:val="auto"/>
          <w:sz w:val="28"/>
          <w:szCs w:val="28"/>
        </w:rPr>
        <w:t xml:space="preserve"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2) гражданское и духовно-нравственное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трудовое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эстетическое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физическое воспитание, формирование культуры здоровья и эмоционального благополучия: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color w:val="auto"/>
          <w:sz w:val="28"/>
          <w:szCs w:val="28"/>
        </w:rPr>
        <w:t>сформированностью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признанием своего права на ошибку и такого же права другого человека;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экологическое воспитание: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адаптация к изменяющимся условиям социальной и природной среды: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color w:val="auto"/>
          <w:sz w:val="28"/>
          <w:szCs w:val="28"/>
        </w:rPr>
        <w:t>контрпримеры</w:t>
      </w:r>
      <w:proofErr w:type="spellEnd"/>
      <w:r>
        <w:rPr>
          <w:color w:val="auto"/>
          <w:sz w:val="28"/>
          <w:szCs w:val="28"/>
        </w:rPr>
        <w:t xml:space="preserve">, обосновывать собственные рассуждения;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недостаточность и избыточность информации, данных, необходимых для решения задачи;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0B1FD4" w:rsidRDefault="000B1FD4" w:rsidP="00062637">
      <w:pPr>
        <w:pStyle w:val="Default"/>
        <w:rPr>
          <w:b/>
          <w:bCs/>
          <w:color w:val="auto"/>
          <w:sz w:val="31"/>
          <w:szCs w:val="31"/>
        </w:rPr>
      </w:pP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062637" w:rsidRDefault="00062637" w:rsidP="0006263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цели, находить ошибку, давать оценку приобретённому опыту.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5–6 классах – курса «Математика», в 7–9 классах – курсов «Алгебра», «Геометрия», «Вероятность и статистика».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принципа обучения. </w:t>
      </w:r>
    </w:p>
    <w:p w:rsidR="00062637" w:rsidRDefault="00062637" w:rsidP="000626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 </w:t>
      </w:r>
    </w:p>
    <w:p w:rsidR="00062637" w:rsidRDefault="00062637" w:rsidP="000F430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</w:t>
      </w:r>
      <w:r>
        <w:rPr>
          <w:sz w:val="28"/>
          <w:szCs w:val="28"/>
        </w:rPr>
        <w:lastRenderedPageBreak/>
        <w:t xml:space="preserve">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 </w:t>
      </w:r>
      <w:r>
        <w:rPr>
          <w:color w:val="auto"/>
          <w:sz w:val="28"/>
          <w:szCs w:val="28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учебного курса «Алгебра», – 306 часов: в 7 классе – 102 часа (3 часа в неделю), в 8 классе – 102 часа (3 часа в неделю), в 9 классе – 102 часа (3 часа в неделю).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ОБУЧЕНИЯ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признаков делимости, разложение на множители натуральных чисел.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Реальные зависимости, в том числе прямая и обратная пропорциональности.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степени с натуральным показателем.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Уравнение, корень уравнения, правила преобразования уравнения, равносильность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Координата точки на прямой. Числовые промежутки. Расстояние между двумя точками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Прямоугольная система координат, оси </w:t>
      </w:r>
      <w:proofErr w:type="spellStart"/>
      <w:r>
        <w:rPr>
          <w:i/>
          <w:iCs/>
          <w:color w:val="auto"/>
          <w:sz w:val="28"/>
          <w:szCs w:val="28"/>
        </w:rPr>
        <w:t>Ox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i/>
          <w:iCs/>
          <w:color w:val="auto"/>
          <w:sz w:val="28"/>
          <w:szCs w:val="28"/>
        </w:rPr>
        <w:t>Oy</w:t>
      </w:r>
      <w:proofErr w:type="spellEnd"/>
      <w:r>
        <w:rPr>
          <w:color w:val="auto"/>
          <w:sz w:val="28"/>
          <w:szCs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Cambria Math" w:hAnsi="Cambria Math" w:cs="Cambria Math"/>
          <w:color w:val="auto"/>
          <w:sz w:val="28"/>
          <w:szCs w:val="28"/>
        </w:rPr>
        <w:t>𝑦=|𝑥|</w:t>
      </w:r>
      <w:r>
        <w:rPr>
          <w:color w:val="auto"/>
          <w:sz w:val="28"/>
          <w:szCs w:val="28"/>
        </w:rPr>
        <w:t xml:space="preserve">. Графическое решение линейных уравнений и систем линейных уравнений.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с целым показателем и её свойства. Стандартная запись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Квадратный трёхчлен, разложение квадратного трёхчлена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алгебраическим способом.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функции. Область определения и множество значений функции. Способы задания функций.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 функции. Чтение свойств функции по её графику. Примеры графиков функций, отражающих реальные процессы.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i/>
          <w:iCs/>
          <w:color w:val="auto"/>
          <w:sz w:val="28"/>
          <w:szCs w:val="28"/>
        </w:rPr>
        <w:t>y = x</w:t>
      </w:r>
      <w:r>
        <w:rPr>
          <w:i/>
          <w:iCs/>
          <w:color w:val="auto"/>
          <w:sz w:val="18"/>
          <w:szCs w:val="18"/>
        </w:rPr>
        <w:t>2</w:t>
      </w:r>
      <w:r>
        <w:rPr>
          <w:i/>
          <w:iCs/>
          <w:color w:val="auto"/>
          <w:sz w:val="28"/>
          <w:szCs w:val="28"/>
        </w:rPr>
        <w:t>, y = x</w:t>
      </w:r>
      <w:r>
        <w:rPr>
          <w:i/>
          <w:iCs/>
          <w:color w:val="auto"/>
          <w:sz w:val="18"/>
          <w:szCs w:val="18"/>
        </w:rPr>
        <w:t>3</w:t>
      </w:r>
      <w:r>
        <w:rPr>
          <w:i/>
          <w:iCs/>
          <w:color w:val="auto"/>
          <w:sz w:val="28"/>
          <w:szCs w:val="28"/>
        </w:rPr>
        <w:t>, y =</w:t>
      </w:r>
      <w:r>
        <w:rPr>
          <w:rFonts w:ascii="Cambria Math" w:hAnsi="Cambria Math" w:cs="Cambria Math"/>
          <w:color w:val="auto"/>
          <w:sz w:val="28"/>
          <w:szCs w:val="28"/>
        </w:rPr>
        <w:t>√𝑥</w:t>
      </w:r>
      <w:r>
        <w:rPr>
          <w:i/>
          <w:iCs/>
          <w:color w:val="auto"/>
          <w:sz w:val="28"/>
          <w:szCs w:val="28"/>
        </w:rPr>
        <w:t>, y=|x|</w:t>
      </w:r>
      <w:r>
        <w:rPr>
          <w:color w:val="auto"/>
          <w:sz w:val="28"/>
          <w:szCs w:val="28"/>
        </w:rPr>
        <w:t xml:space="preserve">. Графическое решение уравнений и систем уравнений. </w:t>
      </w:r>
    </w:p>
    <w:p w:rsidR="000B1FD4" w:rsidRDefault="000B1FD4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 КЛАСС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действительных чисел, арифметические действия с действительными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Размеры объектов окружающего мира, длительность процессов в окружающем мире.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Приближённое значение величины, точность приближения. Округление чисел. Прикидка и оценка результатов вычислений.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уравнение. Решение уравнений, сводящихся к линейным.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дробно-рациональных уравнений. Решение текстовых задач алгебраическим методом.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алгебраическим способом.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Числовые неравенства и их свойства.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Квадратичная функция, её график и свойства. Парабола, координаты вершины параболы, ось симметрии параболы.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Графики функций: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𝓀𝑥,𝑦= 𝓀𝑥+𝑏,𝑦=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rFonts w:ascii="Cambria Math" w:hAnsi="Cambria Math" w:cs="Cambria Math"/>
          <w:color w:val="auto"/>
          <w:sz w:val="28"/>
          <w:szCs w:val="28"/>
        </w:rPr>
        <w:t>,𝑦= √𝑥,𝑦=|𝑥|</w:t>
      </w:r>
      <w:r>
        <w:rPr>
          <w:color w:val="auto"/>
          <w:sz w:val="28"/>
          <w:szCs w:val="28"/>
        </w:rPr>
        <w:t xml:space="preserve">, и их свойства.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последовательности и прогрессии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i/>
          <w:iCs/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-го члена.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Арифметическая и геометрическая прогрессии. Формулы </w:t>
      </w:r>
      <w:r>
        <w:rPr>
          <w:i/>
          <w:iCs/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i/>
          <w:iCs/>
          <w:color w:val="auto"/>
          <w:sz w:val="28"/>
          <w:szCs w:val="28"/>
        </w:rPr>
        <w:t xml:space="preserve">n </w:t>
      </w:r>
      <w:r>
        <w:rPr>
          <w:color w:val="auto"/>
          <w:sz w:val="28"/>
          <w:szCs w:val="28"/>
        </w:rPr>
        <w:t xml:space="preserve">членов.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Изображение членов арифметической и геометрической прогрессий точками на координатной плоскости. Линейный и экспоненциальный рост. Сложные проценты. </w:t>
      </w:r>
    </w:p>
    <w:p w:rsidR="00801F4C" w:rsidRDefault="00801F4C" w:rsidP="00062637">
      <w:pPr>
        <w:pStyle w:val="Default"/>
        <w:rPr>
          <w:b/>
          <w:bCs/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7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Выполнять, сочетая устные и письменные приёмы, арифметические действия с рациональными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рациональные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признаки делимости, разложение на множители натуральных чисел. 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алгебраическую терминологию и символику, применять её в процессе освоения учебного материала.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значения буквенных выражений при заданных значениях переменных.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Выполнять преобразования целого выражения в многочлен приведением подобных слагаемых, раскрытием скобок.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преобразования многочленов для решения различных задач из математики, смежных предметов,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свойства степеней с натуральными показателями для преобразования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графические методы при решении линейных уравнений и их систем.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двух линейных уравнений с двумя переменными, в том числе графически.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Отмечать в координатной плоскости точки по заданным координатам, строить графики линейных функций. </w:t>
      </w:r>
      <w:proofErr w:type="gramStart"/>
      <w:r>
        <w:rPr>
          <w:color w:val="auto"/>
          <w:sz w:val="28"/>
          <w:szCs w:val="28"/>
        </w:rPr>
        <w:t xml:space="preserve">Строить график функции </w:t>
      </w:r>
      <w:r>
        <w:rPr>
          <w:i/>
          <w:iCs/>
          <w:color w:val="auto"/>
          <w:sz w:val="28"/>
          <w:szCs w:val="28"/>
        </w:rPr>
        <w:t>y = |</w:t>
      </w:r>
      <w:proofErr w:type="spellStart"/>
      <w:r>
        <w:rPr>
          <w:i/>
          <w:iCs/>
          <w:color w:val="auto"/>
          <w:sz w:val="28"/>
          <w:szCs w:val="28"/>
        </w:rPr>
        <w:t>х|.</w:t>
      </w:r>
      <w:r>
        <w:rPr>
          <w:color w:val="auto"/>
          <w:sz w:val="28"/>
          <w:szCs w:val="28"/>
        </w:rPr>
        <w:t>Описывать</w:t>
      </w:r>
      <w:proofErr w:type="spellEnd"/>
      <w:r>
        <w:rPr>
          <w:color w:val="auto"/>
          <w:sz w:val="28"/>
          <w:szCs w:val="28"/>
        </w:rPr>
        <w:t xml:space="preserve">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 </w:t>
      </w:r>
      <w:proofErr w:type="gramEnd"/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значение функции по значению её аргумента.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8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записи больших и малых чисел с помощью десятичных дробей и степеней числа 10.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Алгебраические выражения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Раскладывать квадратный трёхчлен на множители.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преобразования выражений для решения различных задач из математики, смежных предметов, из реальной практики.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вида: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rFonts w:ascii="Cambria Math" w:hAnsi="Cambria Math" w:cs="Cambria Math"/>
          <w:color w:val="auto"/>
          <w:sz w:val="28"/>
          <w:szCs w:val="28"/>
        </w:rPr>
        <w:t xml:space="preserve">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2</w:t>
      </w:r>
      <w:r>
        <w:rPr>
          <w:rFonts w:ascii="Cambria Math" w:hAnsi="Cambria Math" w:cs="Cambria Math"/>
          <w:color w:val="auto"/>
          <w:sz w:val="28"/>
          <w:szCs w:val="28"/>
        </w:rPr>
        <w:t>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rFonts w:ascii="Cambria Math" w:hAnsi="Cambria Math" w:cs="Cambria Math"/>
          <w:color w:val="auto"/>
          <w:sz w:val="28"/>
          <w:szCs w:val="28"/>
        </w:rPr>
        <w:t>,𝑦= √𝑥,𝑦=|𝑥|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описывать свойства числовой функции по её графику. </w:t>
      </w:r>
    </w:p>
    <w:p w:rsidR="00801F4C" w:rsidRDefault="00801F4C" w:rsidP="00062637">
      <w:pPr>
        <w:pStyle w:val="Default"/>
        <w:rPr>
          <w:color w:val="auto"/>
          <w:sz w:val="28"/>
          <w:szCs w:val="28"/>
        </w:rPr>
      </w:pP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9 классе</w:t>
      </w:r>
      <w:r>
        <w:rPr>
          <w:color w:val="auto"/>
          <w:sz w:val="28"/>
          <w:szCs w:val="28"/>
        </w:rPr>
        <w:t xml:space="preserve">: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рациональные и иррациональные числа.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Находить значения степеней с целыми показателями и корней, вычислять значения числовых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действительные числа, выполнять прикидку результата вычислений, оценку числовых выражений.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неравенства при решении различных задач.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𝓀𝑥, 𝑦= 𝓀𝑥+𝑏,𝑦= </w:t>
      </w:r>
      <w:r>
        <w:rPr>
          <w:rFonts w:ascii="Cambria Math" w:hAnsi="Cambria Math" w:cs="Cambria Math"/>
          <w:color w:val="auto"/>
          <w:sz w:val="20"/>
          <w:szCs w:val="20"/>
        </w:rPr>
        <w:t>𝓀𝑥</w:t>
      </w:r>
      <w:r>
        <w:rPr>
          <w:rFonts w:ascii="Cambria Math" w:hAnsi="Cambria Math" w:cs="Cambria Math"/>
          <w:color w:val="auto"/>
          <w:sz w:val="28"/>
          <w:szCs w:val="28"/>
        </w:rPr>
        <w:t>,𝑦=𝑎𝑥</w:t>
      </w:r>
      <w:r>
        <w:rPr>
          <w:rFonts w:ascii="Cambria Math" w:hAnsi="Cambria Math" w:cs="Cambria Math"/>
          <w:color w:val="auto"/>
          <w:sz w:val="20"/>
          <w:szCs w:val="20"/>
        </w:rPr>
        <w:t>2</w:t>
      </w:r>
      <w:r>
        <w:rPr>
          <w:rFonts w:ascii="Cambria Math" w:hAnsi="Cambria Math" w:cs="Cambria Math"/>
          <w:color w:val="auto"/>
          <w:sz w:val="28"/>
          <w:szCs w:val="28"/>
        </w:rPr>
        <w:t>+𝑏𝑥+𝑐,𝑦= 𝑥</w:t>
      </w:r>
      <w:r>
        <w:rPr>
          <w:rFonts w:ascii="Cambria Math" w:hAnsi="Cambria Math" w:cs="Cambria Math"/>
          <w:color w:val="auto"/>
          <w:sz w:val="20"/>
          <w:szCs w:val="20"/>
        </w:rPr>
        <w:t>3</w:t>
      </w:r>
      <w:r>
        <w:rPr>
          <w:color w:val="auto"/>
          <w:sz w:val="28"/>
          <w:szCs w:val="28"/>
        </w:rPr>
        <w:t xml:space="preserve">,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𝑦= √𝑥,𝑦=|𝑥| </w:t>
      </w:r>
      <w:r>
        <w:rPr>
          <w:color w:val="auto"/>
          <w:sz w:val="28"/>
          <w:szCs w:val="28"/>
        </w:rPr>
        <w:t xml:space="preserve">в зависимости от значений коэффициентов, описывать свойства функций. Строить и изображать схематически графики квадратичных функций, описывать свойства квадратичных функций по их графикам.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последовательности и прогрессии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арифметическую и геометрическую прогрессии при разных способах задания.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вычисления с использованием формул n-го члена арифметической и геометрической прогрессий, суммы первых n членов.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члены последовательности точками на координатной плоскости. </w:t>
      </w:r>
    </w:p>
    <w:p w:rsidR="00062637" w:rsidRDefault="00062637" w:rsidP="000626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801F4C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21"/>
        <w:gridCol w:w="672"/>
        <w:gridCol w:w="2150"/>
        <w:gridCol w:w="2206"/>
        <w:gridCol w:w="5079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654"/>
        <w:gridCol w:w="672"/>
        <w:gridCol w:w="2099"/>
        <w:gridCol w:w="2156"/>
        <w:gridCol w:w="4904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Основные понятия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Числовые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989"/>
        <w:gridCol w:w="672"/>
        <w:gridCol w:w="2038"/>
        <w:gridCol w:w="2095"/>
        <w:gridCol w:w="4714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1F4C" w:rsidRDefault="00801F4C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 w:type="page"/>
      </w:r>
    </w:p>
    <w:p w:rsidR="00246AF3" w:rsidRPr="00801F4C" w:rsidRDefault="00246AF3" w:rsidP="0006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ПОУРОЧНОЕ ПЛАНИРОВАНИЕ</w:t>
      </w: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262"/>
        <w:gridCol w:w="672"/>
        <w:gridCol w:w="1778"/>
        <w:gridCol w:w="1835"/>
        <w:gridCol w:w="1236"/>
        <w:gridCol w:w="3798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рационального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https://m.edsoo.ru/7f4211de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основных задач на дроби, проценты из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"Рациональные числа"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https://m.edsoo.ru/7f41feec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Переменные. Допустимые значения переменных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https://m.edsoo.ru/7f41fafa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Преобразование буквенных выражений,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https://m.edsoo.ru/7f41fd70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https://m.edsoo.ru/7f42276e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https://m.edsoo.ru/7f422930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https://m.edsoo.ru/7f422af2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https://m.edsoo.ru/7f422cc8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https://m.edsoo.ru/7f422fca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https://m.edsoo.ru/7f423182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https://m.edsoo.ru/7f42432a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https://m.edsoo.ru/7f42464a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https://m.edsoo.ru/7f424c12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https://m.edsoo.ru/7f424fd2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https://m.edsoo.ru/7f4251d0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https://m.edsoo.ru/7f423312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https://m.edsoo.ru/7f4237fe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https://m.edsoo.ru/7f4239de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"Алгебраические выражения"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https://m.edsoo.ru/7f420482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https://m.edsoo.ru/7f42064e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https://m.edsoo.ru/7f420806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https://m.edsoo.ru/7f4209a0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https://m.edsoo.ru/7f420e6e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https://m.edsoo.ru/7f427c32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https://m.edsoo.ru/7f427e8a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https://m.edsoo.ru/7f42836c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https://m.edsoo.ru/7f4284de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https://m.edsoo.ru/7f42865a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https://m.edsoo.ru/7f4287d6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"Линейные уравнения"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https://m.edsoo.ru/7f421044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Координата точки на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https://m.edsoo.ru/7f41de76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https://m.edsoo.ru/7f41dff2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https://m.edsoo.ru/7f41e16e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https://m.edsoo.ru/7f41e42a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https://m.edsoo.ru/7f41e8a8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https://m.edsoo.ru/7f41ed80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https://m.edsoo.ru/7f41ea24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https://m.edsoo.ru/7f41ef06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https://m.edsoo.ru/7f41f078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https://m.edsoo.ru/7f41f1fe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https://m.edsoo.ru/7f427282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https://m.edsoo.ru/7f427412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https://m.edsoo.ru/7f426d1e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"Координаты и графики. Функции"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https://m.edsoo.ru/7f41f50a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https://m.edsoo.ru/7f429c6c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https://m.edsoo.ru/7f429f32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https://m.edsoo.ru/7f42a0e0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https://m.edsoo.ru/7f42a27a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https://m.edsoo.ru/7f42a900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62637" w:rsidRDefault="00062637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943"/>
        <w:gridCol w:w="672"/>
        <w:gridCol w:w="1666"/>
        <w:gridCol w:w="1723"/>
        <w:gridCol w:w="1159"/>
        <w:gridCol w:w="3453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https://m.edsoo.ru/7f42d452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иррациональном числе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https://m.edsoo.ru/7f42eaaa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вида x² = a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https://m.edsoo.ru/7f42dd26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https://m.edsoo.ru/7f42ded4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https://m.edsoo.ru/7f42e0be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https://m.edsoo.ru/7f42e262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https://m.edsoo.ru/7f4354a4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Стандартная запись числа. Размеры объектов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https://m.edsoo.ru/7f436098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https://m.edsoo.ru/7f43599a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https://m.edsoo.ru/7f435ed6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https://m.edsoo.ru/7f42ec80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Алгебраическая дробь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https://m.edsoo.ru/7f430382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https://m.edsoo.ru/7f4308e6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https://m.edsoo.ru/7f430a8a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https://m.edsoo.ru/7f43128c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https://m.edsoo.ru/7f4315c0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https://m.edsoo.ru/7f4318c2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https://m.edsoo.ru/7f431a20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https://m.edsoo.ru/7f43259c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"Алгебраическая дробь"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https://m.edsoo.ru/7f431d36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https://m.edsoo.ru/7f42f158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https://m.edsoo.ru/7f42f3f6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https://m.edsoo.ru/7f42f5a4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https://m.edsoo.ru/7f42fef0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https://m.edsoo.ru/7f430076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https://m.edsoo.ru/7f4328c6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https://m.edsoo.ru/7f432b6e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https://m.edsoo.ru/7f42f75c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https://m.edsoo.ru/7f42f8f6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"Квадратные уравнения"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https://m.edsoo.ru/7f4301f2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Линейное уравнение с двумя переменными, его график,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Неравенство с одной переменной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https://m.edsoo.ru/7f42c692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https://m.edsoo.ru/7f42c840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https://m.edsoo.ru/7f42cb88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https://m.edsoo.ru/7f42cd2c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"Неравенства. Системы уравнений"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https://m.edsoo.ru/7f433c12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https://m.edsoo.ru/7f433d84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функции, их отображение на графике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и построение графиков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 функций, отражающих реальные процессы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https://m.edsoo.ru/7f434bbc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https://m.edsoo.ru/7f4343e2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https://m.edsoo.ru/7f434572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https://m.edsoo.ru/7f434d38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https://m.edsoo.ru/7f434eb4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https://m.edsoo.ru/7f4371aa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https://m.edsoo.ru/7f43736c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https://m.edsoo.ru/7f437510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https://m.edsoo.ru/7f4376b4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https://m.edsoo.ru/7f436b88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https://m.edsoo.ru/7f437858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01F4C" w:rsidRDefault="00801F4C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1F4C" w:rsidRDefault="00801F4C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 w:type="page"/>
      </w:r>
    </w:p>
    <w:p w:rsidR="00246AF3" w:rsidRPr="00246AF3" w:rsidRDefault="00246AF3" w:rsidP="00246A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638"/>
        <w:gridCol w:w="682"/>
        <w:gridCol w:w="1718"/>
        <w:gridCol w:w="1775"/>
        <w:gridCol w:w="1198"/>
        <w:gridCol w:w="3587"/>
      </w:tblGrid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46AF3" w:rsidRPr="00246AF3" w:rsidTr="00801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 ЦОК </w:t>
            </w:r>
            <w:hyperlink r:id="rId15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https://m.edsoo.ru/7f43bf66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"Уравнения с одной переменной"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систем двух уравнений, одно из которых </w:t>
            </w: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https://m.edsoo.ru/7f43d23a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https://m.edsoo.ru/7f43d55a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"Системы уравнений"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https://m.edsoo.ru/7f43ad5a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https://m.edsoo.ru/7f43b21e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https://m.edsoo.ru/7f43b5a2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"Неравенства"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https://m.edsoo.ru/7f4396c6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https://m.edsoo.ru/7f439842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https://m.edsoo.ru/7f4399b4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https://m.edsoo.ru/7f439eb4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https://m.edsoo.ru/7f43a03a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https://m.edsoo.ru/7f43a1ac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https://m.edsoo.ru/7f43a31e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https://m.edsoo.ru/7f43a526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b, y=k/x, y=x³, y=</w:t>
            </w:r>
            <w:proofErr w:type="spellStart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"Функции"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https://m.edsoo.ru/7f43ab84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https://m.edsoo.ru/7f43e6c6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https://m.edsoo.ru/7f43ebda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https://m.edsoo.ru/7f43ed7e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https://m.edsoo.ru/7f43f3b4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https://m.edsoo.ru/7f43f58a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https://m.edsoo.ru/7f43ef2c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https://m.edsoo.ru/7f43f0c6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https://m.edsoo.ru/7f43f72e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https://m.edsoo.ru/7f43f8a0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Линейный и экспоненциальный рост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https://m.edsoo.ru/7f43fe0e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https://m.edsoo.ru/7f4401a6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"Числовые последовательности"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https://m.edsoo.ru/7f4404f8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https://m.edsoo.ru/7f443b12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https://m.edsoo.ru/7f443cd4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https://m.edsoo.ru/7f443fea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https://m.edsoo.ru/7f4441ca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https://m.edsoo.ru/7f444364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https://m.edsoo.ru/7f4446f2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https://m.edsoo.ru/7f444a94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https://m.edsoo.ru/7f444c56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https://m.edsoo.ru/7f444f44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https://m.edsoo.ru/7f44516a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https://m.edsoo.ru/7f4452e6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246AF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https://m.edsoo.ru/7f445516</w:t>
              </w:r>
            </w:hyperlink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6AF3" w:rsidRPr="00246AF3" w:rsidTr="00801F4C">
        <w:trPr>
          <w:tblCellSpacing w:w="15" w:type="dxa"/>
        </w:trPr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AF3" w:rsidRPr="00246AF3" w:rsidRDefault="00246AF3" w:rsidP="00246A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46AF3" w:rsidRPr="00246AF3" w:rsidRDefault="00246AF3" w:rsidP="00246A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6AF3" w:rsidRPr="00246AF3" w:rsidRDefault="00246AF3" w:rsidP="00246A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744D4" w:rsidRDefault="009744D4"/>
    <w:sectPr w:rsidR="009744D4" w:rsidSect="00801F4C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3EE"/>
    <w:multiLevelType w:val="multilevel"/>
    <w:tmpl w:val="962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B570C"/>
    <w:multiLevelType w:val="multilevel"/>
    <w:tmpl w:val="775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74A35"/>
    <w:multiLevelType w:val="multilevel"/>
    <w:tmpl w:val="BAD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01568"/>
    <w:multiLevelType w:val="multilevel"/>
    <w:tmpl w:val="DB7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686311"/>
    <w:multiLevelType w:val="multilevel"/>
    <w:tmpl w:val="9B6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A5493"/>
    <w:multiLevelType w:val="multilevel"/>
    <w:tmpl w:val="986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AF3"/>
    <w:rsid w:val="00062637"/>
    <w:rsid w:val="000B1FD4"/>
    <w:rsid w:val="000F4305"/>
    <w:rsid w:val="00145DFE"/>
    <w:rsid w:val="00246AF3"/>
    <w:rsid w:val="003266DA"/>
    <w:rsid w:val="00385750"/>
    <w:rsid w:val="00801F4C"/>
    <w:rsid w:val="00924886"/>
    <w:rsid w:val="00967615"/>
    <w:rsid w:val="009744D4"/>
    <w:rsid w:val="00EF7DD6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AF3"/>
    <w:rPr>
      <w:b/>
      <w:bCs/>
    </w:rPr>
  </w:style>
  <w:style w:type="character" w:customStyle="1" w:styleId="placeholder-mask">
    <w:name w:val="placeholder-mask"/>
    <w:basedOn w:val="a0"/>
    <w:rsid w:val="00246AF3"/>
  </w:style>
  <w:style w:type="character" w:customStyle="1" w:styleId="placeholder">
    <w:name w:val="placeholder"/>
    <w:basedOn w:val="a0"/>
    <w:rsid w:val="00246AF3"/>
  </w:style>
  <w:style w:type="character" w:styleId="a5">
    <w:name w:val="Emphasis"/>
    <w:basedOn w:val="a0"/>
    <w:uiPriority w:val="20"/>
    <w:qFormat/>
    <w:rsid w:val="00246AF3"/>
    <w:rPr>
      <w:i/>
      <w:iCs/>
    </w:rPr>
  </w:style>
  <w:style w:type="character" w:styleId="a6">
    <w:name w:val="Hyperlink"/>
    <w:basedOn w:val="a0"/>
    <w:uiPriority w:val="99"/>
    <w:semiHidden/>
    <w:unhideWhenUsed/>
    <w:rsid w:val="00246AF3"/>
    <w:rPr>
      <w:color w:val="0000FF"/>
      <w:u w:val="single"/>
    </w:rPr>
  </w:style>
  <w:style w:type="paragraph" w:customStyle="1" w:styleId="Default">
    <w:name w:val="Default"/>
    <w:rsid w:val="0006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8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0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7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5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5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3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4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9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0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3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8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2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6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10537</Words>
  <Characters>60062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Windows User</cp:lastModifiedBy>
  <cp:revision>8</cp:revision>
  <dcterms:created xsi:type="dcterms:W3CDTF">2023-08-31T04:08:00Z</dcterms:created>
  <dcterms:modified xsi:type="dcterms:W3CDTF">2023-09-24T06:40:00Z</dcterms:modified>
</cp:coreProperties>
</file>