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49" w:rsidRPr="00642649" w:rsidRDefault="00642649" w:rsidP="006426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642649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642649" w:rsidRPr="00642649" w:rsidRDefault="00642649" w:rsidP="006426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649">
        <w:rPr>
          <w:rFonts w:ascii="Times New Roman" w:eastAsia="Calibri" w:hAnsi="Times New Roman" w:cs="Times New Roman"/>
          <w:b/>
          <w:sz w:val="28"/>
          <w:szCs w:val="28"/>
        </w:rPr>
        <w:t>о порядке доступа Родительского контроля в школьную столовую</w:t>
      </w:r>
    </w:p>
    <w:p w:rsidR="00642649" w:rsidRPr="00642649" w:rsidRDefault="00642649" w:rsidP="006426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649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642649">
        <w:rPr>
          <w:rFonts w:ascii="Times New Roman" w:eastAsia="Calibri" w:hAnsi="Times New Roman" w:cs="Times New Roman"/>
          <w:b/>
          <w:sz w:val="28"/>
          <w:szCs w:val="28"/>
        </w:rPr>
        <w:t>Мугенской</w:t>
      </w:r>
      <w:proofErr w:type="spellEnd"/>
      <w:r w:rsidRPr="00642649">
        <w:rPr>
          <w:rFonts w:ascii="Times New Roman" w:eastAsia="Calibri" w:hAnsi="Times New Roman" w:cs="Times New Roman"/>
          <w:b/>
          <w:sz w:val="28"/>
          <w:szCs w:val="28"/>
        </w:rPr>
        <w:t xml:space="preserve"> СОШ» - филиал МАОУ «СОШ </w:t>
      </w:r>
      <w:proofErr w:type="spellStart"/>
      <w:r w:rsidRPr="00642649">
        <w:rPr>
          <w:rFonts w:ascii="Times New Roman" w:eastAsia="Calibri" w:hAnsi="Times New Roman" w:cs="Times New Roman"/>
          <w:b/>
          <w:sz w:val="28"/>
          <w:szCs w:val="28"/>
        </w:rPr>
        <w:t>п.Демьянка</w:t>
      </w:r>
      <w:proofErr w:type="spellEnd"/>
      <w:r w:rsidRPr="00642649">
        <w:rPr>
          <w:rFonts w:ascii="Times New Roman" w:eastAsia="Calibri" w:hAnsi="Times New Roman" w:cs="Times New Roman"/>
          <w:b/>
          <w:sz w:val="28"/>
          <w:szCs w:val="28"/>
        </w:rPr>
        <w:t>» Уватского муниципального района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2649">
        <w:rPr>
          <w:rFonts w:ascii="Times New Roman" w:eastAsia="Calibri" w:hAnsi="Times New Roman" w:cs="Times New Roman"/>
          <w:b/>
          <w:sz w:val="28"/>
          <w:szCs w:val="28"/>
        </w:rPr>
        <w:t xml:space="preserve">1. Общие положения 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>1.1. Положение о порядке доступа законных представителей обучающихся в организацию общественного питания в «</w:t>
      </w:r>
      <w:proofErr w:type="spellStart"/>
      <w:r w:rsidRPr="00642649">
        <w:rPr>
          <w:rFonts w:ascii="Times New Roman" w:eastAsia="Calibri" w:hAnsi="Times New Roman" w:cs="Times New Roman"/>
          <w:sz w:val="28"/>
          <w:szCs w:val="28"/>
        </w:rPr>
        <w:t>Мугенской</w:t>
      </w:r>
      <w:proofErr w:type="spellEnd"/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 СОШ» - филиал МАОУ «СОШ </w:t>
      </w:r>
      <w:proofErr w:type="spellStart"/>
      <w:r w:rsidRPr="00642649">
        <w:rPr>
          <w:rFonts w:ascii="Times New Roman" w:eastAsia="Calibri" w:hAnsi="Times New Roman" w:cs="Times New Roman"/>
          <w:sz w:val="28"/>
          <w:szCs w:val="28"/>
        </w:rPr>
        <w:t>п.Демьянка</w:t>
      </w:r>
      <w:proofErr w:type="spellEnd"/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» Уватского муниципального </w:t>
      </w:r>
      <w:proofErr w:type="gramStart"/>
      <w:r w:rsidRPr="00642649">
        <w:rPr>
          <w:rFonts w:ascii="Times New Roman" w:eastAsia="Calibri" w:hAnsi="Times New Roman" w:cs="Times New Roman"/>
          <w:sz w:val="28"/>
          <w:szCs w:val="28"/>
        </w:rPr>
        <w:t>района  (</w:t>
      </w:r>
      <w:proofErr w:type="gramEnd"/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далее – школьная столовая) разработано в соответствии с: 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>- Федеральным законом от 29.12.2012 № 273-ФЗ «Об образовании в РФ»;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- Федеральным законом от 30.03.1999 года №52-ФЗ «О </w:t>
      </w:r>
      <w:proofErr w:type="spellStart"/>
      <w:r w:rsidRPr="00642649">
        <w:rPr>
          <w:rFonts w:ascii="Times New Roman" w:eastAsia="Calibri" w:hAnsi="Times New Roman" w:cs="Times New Roman"/>
          <w:sz w:val="28"/>
          <w:szCs w:val="28"/>
        </w:rPr>
        <w:t>санитарноэпидемиологическом</w:t>
      </w:r>
      <w:proofErr w:type="spellEnd"/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 благополучии населения» (с изм. и доп., вступ. в силу с 24.07.2015); 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- Постановлением Главного государственного врача РФ от 27.10.200 № 32 «Об утверждении санитарно-эпидемиологических правил и норм СанПиН 2.3/2.4.3590- 20 «Санитарно-эпидемиологические требования к организации общественного питания населения» (далее - СанПиН 2.3/2.4.3590-20); 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- Методическими рекомендациями MP 2.4.0180-20 «Родительский контроль за организацией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18 мая 2020 г.); 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- Уставом школы. 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1.2. Положение разработано с целью соблюдения прав и законных интересов обучающихся и законных представителей в области организации питания. 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1.3. Основными целями посещения школьной столовой законными представителями обучающихся являются: 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- контроль качества оказания услуг по питанию детей в </w:t>
      </w:r>
      <w:proofErr w:type="spellStart"/>
      <w:r w:rsidRPr="00642649">
        <w:rPr>
          <w:rFonts w:ascii="Times New Roman" w:eastAsia="Calibri" w:hAnsi="Times New Roman" w:cs="Times New Roman"/>
          <w:sz w:val="28"/>
          <w:szCs w:val="28"/>
        </w:rPr>
        <w:t>Мугенской</w:t>
      </w:r>
      <w:proofErr w:type="spellEnd"/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 СОШ» - филиал МАОУ «СОШ </w:t>
      </w:r>
      <w:proofErr w:type="spellStart"/>
      <w:r w:rsidRPr="00642649">
        <w:rPr>
          <w:rFonts w:ascii="Times New Roman" w:eastAsia="Calibri" w:hAnsi="Times New Roman" w:cs="Times New Roman"/>
          <w:sz w:val="28"/>
          <w:szCs w:val="28"/>
        </w:rPr>
        <w:t>п.Демьянка</w:t>
      </w:r>
      <w:proofErr w:type="spellEnd"/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» Уватского муниципального района (далее – Школа); 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>- взаимодействие законных представителей с руководством Школы оказывающей услуги по питанию (далее – исполнитель услуг питания), по вопросам организации питания;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>- повышение эффективности питания.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 1.4. Положение устанавливает порядок организации и оформления результатов посещения законными представителями школьной столовой, а также права законных представителей при посещении школьной столовой.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 1.5. Законные представители при посещении школьной столовой </w:t>
      </w:r>
      <w:proofErr w:type="gramStart"/>
      <w:r w:rsidRPr="00642649">
        <w:rPr>
          <w:rFonts w:ascii="Times New Roman" w:eastAsia="Calibri" w:hAnsi="Times New Roman" w:cs="Times New Roman"/>
          <w:sz w:val="28"/>
          <w:szCs w:val="28"/>
        </w:rPr>
        <w:t>руководствуются  Положением</w:t>
      </w:r>
      <w:proofErr w:type="gramEnd"/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 и иными локальными нормативными актами Школы. 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lastRenderedPageBreak/>
        <w:t>1.6. Законные представители при посещении 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Школы, сотрудникам столовой, обучающимся и иным посетителям.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1.7. 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 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2649">
        <w:rPr>
          <w:rFonts w:ascii="Times New Roman" w:eastAsia="Calibri" w:hAnsi="Times New Roman" w:cs="Times New Roman"/>
          <w:b/>
          <w:sz w:val="28"/>
          <w:szCs w:val="28"/>
        </w:rPr>
        <w:t>2. Организация и оформление посещения законными представителями школьной столовой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 2.1. Законные представители посещают школьную столовую в порядке, установленном настоящим Положением и в соответствии с Графиком посещения школьной столовой обучающимися, (Приложение 1).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 2.2. Законные представители прибывают в образовательное учреждение с наличием документа, удостоверяющего личность и отмечаются на пункте охраны. 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>2.3. Производят запись в Журнале Родительского контроля, информация в журнале содержит сведения о: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>- времени посещения (день и конкретная перемена);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- Ф.И.О. законного представителя; 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>- контактном номере телефона законного представителя;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- Ф.И.О. и класс обучающегося, в интересах которого действует законный представитель. 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>2.4. Получают «Оценочный лист» согласно пунктам, которого проводят проверку.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 2.5. Посещение школьной столовой осуществляется законными представителями самостоятельно или в сопровождении представителя Школы 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2.6. Посещение школьной столовой осуществляется законными представителями в любой учебный день во время работы школьной столовой, в том числе на переменах. 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>2.7. Во избежание создания неудобств в работе школьной столовой предусматривается посещение законными представителями в количестве не более 2 человек в течение одной перемены.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>2.8. Законные представители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2.9. Законный представитель может остаться в школьной столовой и после окончания перемены (в случае если установленная продолжительность </w:t>
      </w:r>
      <w:r w:rsidRPr="006426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перемены менее 20 минут или для завершения в разумный срок ознакомления с процессом организации питания). 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2.10. По результатам посещения школьной столовой законные представители оставляют в Журнале Родительского Контроля, «Оценочный лист» с предложениями или замечаниями 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2.11. Возможность ознакомления с содержанием Журнала и оценочных листов Книги посещения школьной столовой и иными формами фиксации результатов посещения предоставляется по запросу законным представителям обучающихся. 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2.12. Предложения и замечания, оставленные родителями по результатам посещения, подлежат обязательному учету и Администрацией ОО для решения вопросов в области организации питания. 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2.13. Рассмотрение предложений и замечаний, осуществляется не реже одного раза в четверть, представителями администрации образовательной организации, </w:t>
      </w:r>
      <w:proofErr w:type="gramStart"/>
      <w:r w:rsidRPr="00642649">
        <w:rPr>
          <w:rFonts w:ascii="Times New Roman" w:eastAsia="Calibri" w:hAnsi="Times New Roman" w:cs="Times New Roman"/>
          <w:sz w:val="28"/>
          <w:szCs w:val="28"/>
        </w:rPr>
        <w:t>законных представителей</w:t>
      </w:r>
      <w:proofErr w:type="gramEnd"/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 обучающихся на родительских собраниях. 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b/>
          <w:sz w:val="28"/>
          <w:szCs w:val="28"/>
        </w:rPr>
        <w:t>3. Права законных представителей при посещении школьной столовой</w:t>
      </w: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3.1. Законные представители обучающихся имеют право посетить только помещения, где осуществляются прием пищи. 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>3.2. Допуск законных представителей в пищевой блок и помещения для хранения сырья не возможен.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>3.3. Законным представителям обучающихся должна быть предоставлена возможность: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- сравнить меню питания на день посещения с утвержденными примерным меню с фактически выдаваемыми блюдами; 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- 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 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>- наблюдать полноту потребления блюд (оценить количество отходов);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>- зафиксировать результаты наблюдений в Оценочном листе;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- довести информацию до сведения администрации Школы и Совета родителей; </w:t>
      </w: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Содержание Положения доводится до сведения </w:t>
      </w:r>
      <w:proofErr w:type="gramStart"/>
      <w:r w:rsidRPr="00642649">
        <w:rPr>
          <w:rFonts w:ascii="Times New Roman" w:eastAsia="Calibri" w:hAnsi="Times New Roman" w:cs="Times New Roman"/>
          <w:sz w:val="28"/>
          <w:szCs w:val="28"/>
        </w:rPr>
        <w:t>законных представителей</w:t>
      </w:r>
      <w:proofErr w:type="gramEnd"/>
      <w:r w:rsidRPr="00642649">
        <w:rPr>
          <w:rFonts w:ascii="Times New Roman" w:eastAsia="Calibri" w:hAnsi="Times New Roman" w:cs="Times New Roman"/>
          <w:sz w:val="28"/>
          <w:szCs w:val="28"/>
        </w:rPr>
        <w:t xml:space="preserve"> обучающихся путем его размещения в информационной вкладке «Школьное питание» на сайте Школы, а также на общешкольном родительском собрании и родительских собраниях в классах.</w:t>
      </w:r>
    </w:p>
    <w:bookmarkEnd w:id="0"/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649" w:rsidRPr="00642649" w:rsidRDefault="00642649" w:rsidP="006426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2EA" w:rsidRDefault="00DA62EA"/>
    <w:sectPr w:rsidR="00DA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8B"/>
    <w:rsid w:val="005A4C8B"/>
    <w:rsid w:val="00642649"/>
    <w:rsid w:val="00D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FC9E"/>
  <w15:chartTrackingRefBased/>
  <w15:docId w15:val="{76350C36-99F9-45B9-B0A0-19D7B628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2021-10-13T13:31:00Z</cp:lastPrinted>
  <dcterms:created xsi:type="dcterms:W3CDTF">2021-10-13T13:30:00Z</dcterms:created>
  <dcterms:modified xsi:type="dcterms:W3CDTF">2021-10-13T13:31:00Z</dcterms:modified>
</cp:coreProperties>
</file>